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FB" w:rsidRDefault="00284BFB"/>
    <w:tbl>
      <w:tblPr>
        <w:tblStyle w:val="TableGrid"/>
        <w:tblpPr w:leftFromText="180" w:rightFromText="180" w:horzAnchor="margin" w:tblpY="885"/>
        <w:tblW w:w="9397" w:type="dxa"/>
        <w:tblCellMar>
          <w:left w:w="98" w:type="dxa"/>
        </w:tblCellMar>
        <w:tblLook w:val="04A0" w:firstRow="1" w:lastRow="0" w:firstColumn="1" w:lastColumn="0" w:noHBand="0" w:noVBand="1"/>
      </w:tblPr>
      <w:tblGrid>
        <w:gridCol w:w="3132"/>
        <w:gridCol w:w="3132"/>
        <w:gridCol w:w="3133"/>
      </w:tblGrid>
      <w:tr w:rsidR="00284BFB">
        <w:tc>
          <w:tcPr>
            <w:tcW w:w="9397" w:type="dxa"/>
            <w:gridSpan w:val="3"/>
            <w:shd w:val="clear" w:color="auto" w:fill="auto"/>
            <w:tcMar>
              <w:left w:w="98" w:type="dxa"/>
            </w:tcMar>
          </w:tcPr>
          <w:p w:rsidR="00284BFB" w:rsidRDefault="008A6C12">
            <w:pPr>
              <w:spacing w:after="0" w:line="240" w:lineRule="auto"/>
            </w:pPr>
            <w:r>
              <w:rPr>
                <w:rFonts w:cs="Calibri"/>
              </w:rPr>
              <w:t>STUDY PROGRAMME: Latin language and literature</w:t>
            </w:r>
          </w:p>
          <w:p w:rsidR="00284BFB" w:rsidRDefault="00284BFB">
            <w:pPr>
              <w:spacing w:after="0" w:line="240" w:lineRule="auto"/>
              <w:rPr>
                <w:rFonts w:ascii="Calibri" w:hAnsi="Calibri" w:cs="Calibri"/>
              </w:rPr>
            </w:pPr>
          </w:p>
        </w:tc>
      </w:tr>
      <w:tr w:rsidR="00284BFB">
        <w:tc>
          <w:tcPr>
            <w:tcW w:w="9397" w:type="dxa"/>
            <w:gridSpan w:val="3"/>
            <w:shd w:val="clear" w:color="auto" w:fill="auto"/>
            <w:tcMar>
              <w:left w:w="98" w:type="dxa"/>
            </w:tcMar>
          </w:tcPr>
          <w:p w:rsidR="00284BFB" w:rsidRDefault="008A6C12">
            <w:pPr>
              <w:spacing w:after="0" w:line="240" w:lineRule="auto"/>
            </w:pPr>
            <w:r>
              <w:rPr>
                <w:rFonts w:cs="Calibri"/>
              </w:rPr>
              <w:t>Level and Year</w:t>
            </w:r>
            <w:r>
              <w:rPr>
                <w:rStyle w:val="FootnoteAnchor"/>
                <w:rFonts w:cs="Calibri"/>
              </w:rPr>
              <w:footnoteReference w:id="1"/>
            </w:r>
            <w:r>
              <w:rPr>
                <w:rFonts w:cs="Calibri"/>
              </w:rPr>
              <w:t xml:space="preserve">: </w:t>
            </w:r>
            <w:r>
              <w:rPr>
                <w:rFonts w:cs="Calibri"/>
                <w:color w:val="FF0000"/>
              </w:rPr>
              <w:t xml:space="preserve"> BA, MA (all years)</w:t>
            </w:r>
          </w:p>
        </w:tc>
      </w:tr>
      <w:tr w:rsidR="00284BFB">
        <w:tc>
          <w:tcPr>
            <w:tcW w:w="9397" w:type="dxa"/>
            <w:gridSpan w:val="3"/>
            <w:shd w:val="clear" w:color="auto" w:fill="auto"/>
            <w:tcMar>
              <w:left w:w="98" w:type="dxa"/>
            </w:tcMar>
          </w:tcPr>
          <w:p w:rsidR="00284BFB" w:rsidRDefault="008A6C12">
            <w:pPr>
              <w:spacing w:after="0" w:line="240" w:lineRule="auto"/>
            </w:pPr>
            <w:r>
              <w:rPr>
                <w:rFonts w:cs="Calibri"/>
              </w:rPr>
              <w:t xml:space="preserve">Course Title: </w:t>
            </w:r>
            <w:bookmarkStart w:id="0" w:name="2012_LAT_2_90137"/>
            <w:bookmarkEnd w:id="0"/>
            <w:r>
              <w:rPr>
                <w:rFonts w:cs="Calibri"/>
                <w:i/>
              </w:rPr>
              <w:t>De scriptoribus Romanis liberae rei publicae</w:t>
            </w:r>
          </w:p>
          <w:p w:rsidR="00284BFB" w:rsidRDefault="00284BFB">
            <w:pPr>
              <w:spacing w:after="0" w:line="240" w:lineRule="auto"/>
              <w:rPr>
                <w:rFonts w:ascii="Calibri" w:hAnsi="Calibri" w:cs="Calibri"/>
              </w:rPr>
            </w:pPr>
          </w:p>
        </w:tc>
      </w:tr>
      <w:tr w:rsidR="00284BFB">
        <w:tc>
          <w:tcPr>
            <w:tcW w:w="9397" w:type="dxa"/>
            <w:gridSpan w:val="3"/>
            <w:shd w:val="clear" w:color="auto" w:fill="auto"/>
            <w:tcMar>
              <w:left w:w="98" w:type="dxa"/>
            </w:tcMar>
          </w:tcPr>
          <w:p w:rsidR="00284BFB" w:rsidRDefault="008A6C12">
            <w:pPr>
              <w:spacing w:after="0" w:line="240" w:lineRule="auto"/>
            </w:pPr>
            <w:r>
              <w:rPr>
                <w:rFonts w:cs="Calibri"/>
              </w:rPr>
              <w:t>Course Description: A survey of Latin literature (main authors and works) from 240 to 43 BCE, presented in</w:t>
            </w:r>
            <w:r>
              <w:rPr>
                <w:rFonts w:cs="Calibri"/>
              </w:rPr>
              <w:t xml:space="preserve"> Latin.</w:t>
            </w:r>
          </w:p>
          <w:p w:rsidR="00284BFB" w:rsidRDefault="00284BFB">
            <w:pPr>
              <w:spacing w:after="0" w:line="240" w:lineRule="auto"/>
              <w:rPr>
                <w:rFonts w:ascii="Calibri" w:hAnsi="Calibri" w:cs="Calibri"/>
              </w:rPr>
            </w:pPr>
          </w:p>
        </w:tc>
      </w:tr>
      <w:tr w:rsidR="00284BFB">
        <w:tc>
          <w:tcPr>
            <w:tcW w:w="9397" w:type="dxa"/>
            <w:gridSpan w:val="3"/>
            <w:shd w:val="clear" w:color="auto" w:fill="auto"/>
            <w:tcMar>
              <w:left w:w="98" w:type="dxa"/>
            </w:tcMar>
          </w:tcPr>
          <w:p w:rsidR="00284BFB" w:rsidRDefault="008A6C12">
            <w:pPr>
              <w:spacing w:after="0" w:line="240" w:lineRule="auto"/>
            </w:pPr>
            <w:r>
              <w:rPr>
                <w:rFonts w:cs="Calibri"/>
              </w:rPr>
              <w:t>Semester</w:t>
            </w:r>
            <w:r>
              <w:rPr>
                <w:rStyle w:val="FootnoteAnchor"/>
                <w:rFonts w:cs="Calibri"/>
              </w:rPr>
              <w:footnoteReference w:id="2"/>
            </w:r>
            <w:r>
              <w:rPr>
                <w:rFonts w:cs="Calibri"/>
              </w:rPr>
              <w:t>:</w:t>
            </w:r>
            <w:r>
              <w:rPr>
                <w:rFonts w:cs="Calibri"/>
                <w:color w:val="FF0000"/>
              </w:rPr>
              <w:t xml:space="preserve"> Winter</w:t>
            </w:r>
          </w:p>
        </w:tc>
      </w:tr>
      <w:tr w:rsidR="00284BFB">
        <w:tc>
          <w:tcPr>
            <w:tcW w:w="9397" w:type="dxa"/>
            <w:gridSpan w:val="3"/>
            <w:shd w:val="clear" w:color="auto" w:fill="auto"/>
            <w:tcMar>
              <w:left w:w="98" w:type="dxa"/>
            </w:tcMar>
          </w:tcPr>
          <w:p w:rsidR="00284BFB" w:rsidRDefault="008A6C12">
            <w:pPr>
              <w:spacing w:after="0" w:line="240" w:lineRule="auto"/>
            </w:pPr>
            <w:r>
              <w:rPr>
                <w:rFonts w:cs="Calibri"/>
              </w:rPr>
              <w:t>Lecturer(s)/Teacher(s): Neven Jovanović</w:t>
            </w:r>
          </w:p>
          <w:p w:rsidR="00284BFB" w:rsidRDefault="00284BFB">
            <w:pPr>
              <w:spacing w:after="0" w:line="240" w:lineRule="auto"/>
              <w:rPr>
                <w:rFonts w:ascii="Calibri" w:hAnsi="Calibri" w:cs="Calibri"/>
              </w:rPr>
            </w:pPr>
          </w:p>
        </w:tc>
      </w:tr>
      <w:tr w:rsidR="00284BFB">
        <w:tc>
          <w:tcPr>
            <w:tcW w:w="9397" w:type="dxa"/>
            <w:gridSpan w:val="3"/>
            <w:shd w:val="clear" w:color="auto" w:fill="auto"/>
            <w:tcMar>
              <w:left w:w="98" w:type="dxa"/>
            </w:tcMar>
          </w:tcPr>
          <w:p w:rsidR="00284BFB" w:rsidRDefault="008A6C12">
            <w:pPr>
              <w:spacing w:after="0" w:line="240" w:lineRule="auto"/>
            </w:pPr>
            <w:r>
              <w:rPr>
                <w:rFonts w:cs="Calibri"/>
              </w:rPr>
              <w:t>Teaching Language (regular)</w:t>
            </w:r>
            <w:r>
              <w:rPr>
                <w:rStyle w:val="FootnoteAnchor"/>
                <w:rFonts w:cs="Calibri"/>
              </w:rPr>
              <w:footnoteReference w:id="3"/>
            </w:r>
            <w:r>
              <w:rPr>
                <w:rFonts w:cs="Calibri"/>
              </w:rPr>
              <w:t>: Latin</w:t>
            </w:r>
          </w:p>
        </w:tc>
      </w:tr>
      <w:tr w:rsidR="00284BFB">
        <w:tc>
          <w:tcPr>
            <w:tcW w:w="9397" w:type="dxa"/>
            <w:gridSpan w:val="3"/>
            <w:shd w:val="clear" w:color="auto" w:fill="auto"/>
            <w:tcMar>
              <w:left w:w="98" w:type="dxa"/>
            </w:tcMar>
          </w:tcPr>
          <w:p w:rsidR="00284BFB" w:rsidRDefault="008A6C12">
            <w:pPr>
              <w:spacing w:after="0" w:line="240" w:lineRule="auto"/>
            </w:pPr>
            <w:r>
              <w:rPr>
                <w:rFonts w:cs="Calibri"/>
              </w:rPr>
              <w:t>Teaching Methods (regular):</w:t>
            </w:r>
            <w:r>
              <w:rPr>
                <w:rStyle w:val="FootnoteAnchor"/>
                <w:rFonts w:cs="Calibri"/>
              </w:rPr>
              <w:footnoteReference w:id="4"/>
            </w:r>
            <w:r>
              <w:rPr>
                <w:rFonts w:cs="Calibri"/>
              </w:rPr>
              <w:t xml:space="preserve"> Direct instruction (lectures), e-learning</w:t>
            </w:r>
          </w:p>
          <w:p w:rsidR="00284BFB" w:rsidRDefault="00284BFB">
            <w:pPr>
              <w:spacing w:after="0" w:line="240" w:lineRule="auto"/>
              <w:rPr>
                <w:rFonts w:ascii="Calibri" w:hAnsi="Calibri" w:cs="Calibri"/>
              </w:rPr>
            </w:pPr>
          </w:p>
        </w:tc>
      </w:tr>
      <w:tr w:rsidR="00284BFB">
        <w:tc>
          <w:tcPr>
            <w:tcW w:w="3132" w:type="dxa"/>
            <w:shd w:val="clear" w:color="auto" w:fill="auto"/>
            <w:tcMar>
              <w:left w:w="98" w:type="dxa"/>
            </w:tcMar>
          </w:tcPr>
          <w:p w:rsidR="00284BFB" w:rsidRDefault="008A6C12">
            <w:pPr>
              <w:spacing w:after="0" w:line="240" w:lineRule="auto"/>
              <w:rPr>
                <w:rFonts w:ascii="Calibri" w:hAnsi="Calibri" w:cs="Calibri"/>
              </w:rPr>
            </w:pPr>
            <w:r>
              <w:rPr>
                <w:rFonts w:cs="Calibri"/>
              </w:rPr>
              <w:t>Teaching:</w:t>
            </w:r>
          </w:p>
        </w:tc>
        <w:tc>
          <w:tcPr>
            <w:tcW w:w="3132" w:type="dxa"/>
            <w:shd w:val="clear" w:color="auto" w:fill="auto"/>
            <w:tcMar>
              <w:left w:w="98" w:type="dxa"/>
            </w:tcMar>
          </w:tcPr>
          <w:p w:rsidR="00284BFB" w:rsidRDefault="008A6C12">
            <w:pPr>
              <w:spacing w:after="0" w:line="240" w:lineRule="auto"/>
              <w:rPr>
                <w:rFonts w:ascii="Calibri" w:hAnsi="Calibri" w:cs="Calibri"/>
              </w:rPr>
            </w:pPr>
            <w:r>
              <w:rPr>
                <w:rFonts w:cs="Calibri"/>
              </w:rPr>
              <w:t>Weekly (hours)</w:t>
            </w:r>
          </w:p>
        </w:tc>
        <w:tc>
          <w:tcPr>
            <w:tcW w:w="3133" w:type="dxa"/>
            <w:shd w:val="clear" w:color="auto" w:fill="auto"/>
            <w:tcMar>
              <w:left w:w="98" w:type="dxa"/>
            </w:tcMar>
          </w:tcPr>
          <w:p w:rsidR="00284BFB" w:rsidRDefault="008A6C12">
            <w:pPr>
              <w:spacing w:after="0" w:line="240" w:lineRule="auto"/>
              <w:rPr>
                <w:rFonts w:ascii="Calibri" w:hAnsi="Calibri" w:cs="Calibri"/>
              </w:rPr>
            </w:pPr>
            <w:r>
              <w:rPr>
                <w:rFonts w:cs="Calibri"/>
              </w:rPr>
              <w:t>Semester (hours)</w:t>
            </w:r>
          </w:p>
          <w:p w:rsidR="00284BFB" w:rsidRDefault="00284BFB">
            <w:pPr>
              <w:spacing w:after="0" w:line="240" w:lineRule="auto"/>
              <w:rPr>
                <w:rFonts w:ascii="Calibri" w:hAnsi="Calibri" w:cs="Calibri"/>
              </w:rPr>
            </w:pPr>
          </w:p>
        </w:tc>
      </w:tr>
      <w:tr w:rsidR="00284BFB">
        <w:tc>
          <w:tcPr>
            <w:tcW w:w="3132" w:type="dxa"/>
            <w:shd w:val="clear" w:color="auto" w:fill="auto"/>
            <w:tcMar>
              <w:left w:w="98" w:type="dxa"/>
            </w:tcMar>
          </w:tcPr>
          <w:p w:rsidR="00284BFB" w:rsidRDefault="008A6C12">
            <w:pPr>
              <w:spacing w:after="0" w:line="240" w:lineRule="auto"/>
              <w:rPr>
                <w:rFonts w:ascii="Calibri" w:hAnsi="Calibri" w:cs="Calibri"/>
              </w:rPr>
            </w:pPr>
            <w:r>
              <w:rPr>
                <w:rFonts w:cs="Calibri"/>
              </w:rPr>
              <w:t>Lectures:</w:t>
            </w:r>
          </w:p>
        </w:tc>
        <w:tc>
          <w:tcPr>
            <w:tcW w:w="3132" w:type="dxa"/>
            <w:shd w:val="clear" w:color="auto" w:fill="auto"/>
            <w:tcMar>
              <w:left w:w="98" w:type="dxa"/>
            </w:tcMar>
          </w:tcPr>
          <w:p w:rsidR="00284BFB" w:rsidRDefault="008A6C12">
            <w:pPr>
              <w:spacing w:after="0" w:line="240" w:lineRule="auto"/>
              <w:rPr>
                <w:rFonts w:ascii="Calibri" w:hAnsi="Calibri" w:cs="Calibri"/>
              </w:rPr>
            </w:pPr>
            <w:r>
              <w:rPr>
                <w:rFonts w:cs="Calibri"/>
              </w:rPr>
              <w:t>2</w:t>
            </w:r>
          </w:p>
        </w:tc>
        <w:tc>
          <w:tcPr>
            <w:tcW w:w="3133" w:type="dxa"/>
            <w:shd w:val="clear" w:color="auto" w:fill="auto"/>
            <w:tcMar>
              <w:left w:w="98" w:type="dxa"/>
            </w:tcMar>
          </w:tcPr>
          <w:p w:rsidR="00284BFB" w:rsidRDefault="008A6C12">
            <w:pPr>
              <w:spacing w:after="0" w:line="240" w:lineRule="auto"/>
              <w:rPr>
                <w:rFonts w:ascii="Calibri" w:hAnsi="Calibri" w:cs="Calibri"/>
              </w:rPr>
            </w:pPr>
            <w:r>
              <w:rPr>
                <w:rFonts w:cs="Calibri"/>
              </w:rPr>
              <w:t>30</w:t>
            </w:r>
          </w:p>
        </w:tc>
      </w:tr>
      <w:tr w:rsidR="00284BFB">
        <w:tc>
          <w:tcPr>
            <w:tcW w:w="3132" w:type="dxa"/>
            <w:shd w:val="clear" w:color="auto" w:fill="auto"/>
            <w:tcMar>
              <w:left w:w="98" w:type="dxa"/>
            </w:tcMar>
          </w:tcPr>
          <w:p w:rsidR="00284BFB" w:rsidRDefault="008A6C12">
            <w:pPr>
              <w:spacing w:after="0" w:line="240" w:lineRule="auto"/>
              <w:rPr>
                <w:rFonts w:ascii="Calibri" w:hAnsi="Calibri" w:cs="Calibri"/>
              </w:rPr>
            </w:pPr>
            <w:r>
              <w:rPr>
                <w:rFonts w:cs="Calibri"/>
              </w:rPr>
              <w:t>Exercises:</w:t>
            </w:r>
          </w:p>
        </w:tc>
        <w:tc>
          <w:tcPr>
            <w:tcW w:w="3132" w:type="dxa"/>
            <w:shd w:val="clear" w:color="auto" w:fill="auto"/>
            <w:tcMar>
              <w:left w:w="98" w:type="dxa"/>
            </w:tcMar>
          </w:tcPr>
          <w:p w:rsidR="00284BFB" w:rsidRDefault="00284BFB">
            <w:pPr>
              <w:spacing w:after="0" w:line="240" w:lineRule="auto"/>
              <w:rPr>
                <w:rFonts w:ascii="Calibri" w:hAnsi="Calibri" w:cs="Calibri"/>
              </w:rPr>
            </w:pPr>
          </w:p>
        </w:tc>
        <w:tc>
          <w:tcPr>
            <w:tcW w:w="3133" w:type="dxa"/>
            <w:shd w:val="clear" w:color="auto" w:fill="auto"/>
            <w:tcMar>
              <w:left w:w="98" w:type="dxa"/>
            </w:tcMar>
          </w:tcPr>
          <w:p w:rsidR="00284BFB" w:rsidRDefault="00284BFB">
            <w:pPr>
              <w:spacing w:after="0" w:line="240" w:lineRule="auto"/>
              <w:rPr>
                <w:rFonts w:ascii="Calibri" w:hAnsi="Calibri" w:cs="Calibri"/>
              </w:rPr>
            </w:pPr>
          </w:p>
        </w:tc>
      </w:tr>
      <w:tr w:rsidR="00284BFB">
        <w:tc>
          <w:tcPr>
            <w:tcW w:w="3132" w:type="dxa"/>
            <w:shd w:val="clear" w:color="auto" w:fill="auto"/>
            <w:tcMar>
              <w:left w:w="98" w:type="dxa"/>
            </w:tcMar>
          </w:tcPr>
          <w:p w:rsidR="00284BFB" w:rsidRDefault="008A6C12">
            <w:pPr>
              <w:spacing w:after="0" w:line="240" w:lineRule="auto"/>
              <w:rPr>
                <w:rFonts w:ascii="Calibri" w:hAnsi="Calibri" w:cs="Calibri"/>
              </w:rPr>
            </w:pPr>
            <w:r>
              <w:rPr>
                <w:rFonts w:cs="Calibri"/>
              </w:rPr>
              <w:t>Seminars:</w:t>
            </w:r>
          </w:p>
        </w:tc>
        <w:tc>
          <w:tcPr>
            <w:tcW w:w="3132" w:type="dxa"/>
            <w:shd w:val="clear" w:color="auto" w:fill="auto"/>
            <w:tcMar>
              <w:left w:w="98" w:type="dxa"/>
            </w:tcMar>
          </w:tcPr>
          <w:p w:rsidR="00284BFB" w:rsidRDefault="00284BFB">
            <w:pPr>
              <w:spacing w:after="0" w:line="240" w:lineRule="auto"/>
              <w:rPr>
                <w:rFonts w:ascii="Calibri" w:hAnsi="Calibri" w:cs="Calibri"/>
              </w:rPr>
            </w:pPr>
          </w:p>
        </w:tc>
        <w:tc>
          <w:tcPr>
            <w:tcW w:w="3133" w:type="dxa"/>
            <w:shd w:val="clear" w:color="auto" w:fill="auto"/>
            <w:tcMar>
              <w:left w:w="98" w:type="dxa"/>
            </w:tcMar>
          </w:tcPr>
          <w:p w:rsidR="00284BFB" w:rsidRDefault="00284BFB">
            <w:pPr>
              <w:spacing w:after="0" w:line="240" w:lineRule="auto"/>
              <w:rPr>
                <w:rFonts w:ascii="Calibri" w:hAnsi="Calibri" w:cs="Calibri"/>
              </w:rPr>
            </w:pPr>
          </w:p>
        </w:tc>
      </w:tr>
      <w:tr w:rsidR="00284BFB">
        <w:tc>
          <w:tcPr>
            <w:tcW w:w="9397" w:type="dxa"/>
            <w:gridSpan w:val="3"/>
            <w:shd w:val="clear" w:color="auto" w:fill="auto"/>
            <w:tcMar>
              <w:left w:w="98" w:type="dxa"/>
            </w:tcMar>
          </w:tcPr>
          <w:p w:rsidR="00284BFB" w:rsidRDefault="008A6C12">
            <w:pPr>
              <w:spacing w:after="0" w:line="240" w:lineRule="auto"/>
            </w:pPr>
            <w:r>
              <w:rPr>
                <w:rFonts w:cs="Calibri"/>
              </w:rPr>
              <w:t>ECTS: 4</w:t>
            </w:r>
          </w:p>
        </w:tc>
      </w:tr>
      <w:tr w:rsidR="00284BFB">
        <w:tc>
          <w:tcPr>
            <w:tcW w:w="9397" w:type="dxa"/>
            <w:gridSpan w:val="3"/>
            <w:shd w:val="clear" w:color="auto" w:fill="auto"/>
            <w:tcMar>
              <w:left w:w="98" w:type="dxa"/>
            </w:tcMar>
          </w:tcPr>
          <w:p w:rsidR="00284BFB" w:rsidRDefault="008A6C12">
            <w:pPr>
              <w:spacing w:after="0" w:line="240" w:lineRule="auto"/>
            </w:pPr>
            <w:r>
              <w:rPr>
                <w:rFonts w:cs="Calibri"/>
              </w:rPr>
              <w:t>Teaching language and level</w:t>
            </w:r>
            <w:r>
              <w:rPr>
                <w:rStyle w:val="FootnoteAnchor"/>
                <w:rFonts w:cs="Calibri"/>
              </w:rPr>
              <w:footnoteReference w:id="5"/>
            </w:r>
            <w:r>
              <w:rPr>
                <w:rFonts w:cs="Calibri"/>
              </w:rPr>
              <w:t xml:space="preserve">  for guest (exchange) students: Latin</w:t>
            </w:r>
          </w:p>
          <w:p w:rsidR="00284BFB" w:rsidRDefault="00284BFB">
            <w:pPr>
              <w:spacing w:after="0" w:line="240" w:lineRule="auto"/>
              <w:rPr>
                <w:rFonts w:ascii="Calibri" w:hAnsi="Calibri" w:cs="Calibri"/>
              </w:rPr>
            </w:pPr>
          </w:p>
        </w:tc>
      </w:tr>
      <w:tr w:rsidR="00284BFB">
        <w:tc>
          <w:tcPr>
            <w:tcW w:w="9397" w:type="dxa"/>
            <w:gridSpan w:val="3"/>
            <w:shd w:val="clear" w:color="auto" w:fill="auto"/>
            <w:tcMar>
              <w:left w:w="98" w:type="dxa"/>
            </w:tcMar>
          </w:tcPr>
          <w:p w:rsidR="00284BFB" w:rsidRDefault="008A6C12">
            <w:pPr>
              <w:spacing w:after="0" w:line="240" w:lineRule="auto"/>
            </w:pPr>
            <w:r>
              <w:rPr>
                <w:rFonts w:cs="Calibri"/>
              </w:rPr>
              <w:t>Teaching Methods</w:t>
            </w:r>
            <w:r>
              <w:rPr>
                <w:rStyle w:val="FootnoteAnchor"/>
                <w:rFonts w:cs="Calibri"/>
              </w:rPr>
              <w:footnoteReference w:id="6"/>
            </w:r>
            <w:r>
              <w:rPr>
                <w:rFonts w:cs="Calibri"/>
              </w:rPr>
              <w:t xml:space="preserve"> for guest (exchange) students: L2; direct instruction</w:t>
            </w:r>
          </w:p>
          <w:p w:rsidR="00284BFB" w:rsidRDefault="00284BFB">
            <w:pPr>
              <w:spacing w:after="0" w:line="240" w:lineRule="auto"/>
              <w:rPr>
                <w:rFonts w:ascii="Calibri" w:hAnsi="Calibri" w:cs="Calibri"/>
              </w:rPr>
            </w:pPr>
          </w:p>
        </w:tc>
      </w:tr>
      <w:tr w:rsidR="00284BFB">
        <w:tc>
          <w:tcPr>
            <w:tcW w:w="9397" w:type="dxa"/>
            <w:gridSpan w:val="3"/>
            <w:shd w:val="clear" w:color="auto" w:fill="auto"/>
            <w:tcMar>
              <w:left w:w="98" w:type="dxa"/>
            </w:tcMar>
          </w:tcPr>
          <w:p w:rsidR="00284BFB" w:rsidRDefault="008A6C12">
            <w:pPr>
              <w:spacing w:after="0" w:line="240" w:lineRule="auto"/>
            </w:pPr>
            <w:r>
              <w:rPr>
                <w:rFonts w:cs="Calibri"/>
              </w:rPr>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final written and oral exam; standard grading</w:t>
            </w:r>
          </w:p>
          <w:p w:rsidR="00284BFB" w:rsidRDefault="00284BFB">
            <w:pPr>
              <w:spacing w:after="0" w:line="240" w:lineRule="auto"/>
              <w:rPr>
                <w:rFonts w:ascii="Calibri" w:hAnsi="Calibri" w:cs="Calibri"/>
              </w:rPr>
            </w:pPr>
          </w:p>
        </w:tc>
      </w:tr>
      <w:tr w:rsidR="00284BFB">
        <w:tc>
          <w:tcPr>
            <w:tcW w:w="9397" w:type="dxa"/>
            <w:gridSpan w:val="3"/>
            <w:shd w:val="clear" w:color="auto" w:fill="auto"/>
            <w:tcMar>
              <w:left w:w="98" w:type="dxa"/>
            </w:tcMar>
          </w:tcPr>
          <w:p w:rsidR="00284BFB" w:rsidRDefault="008A6C12">
            <w:pPr>
              <w:spacing w:after="0" w:line="240" w:lineRule="auto"/>
            </w:pPr>
            <w:r>
              <w:rPr>
                <w:rFonts w:cs="Calibri"/>
              </w:rPr>
              <w:lastRenderedPageBreak/>
              <w:t xml:space="preserve">Learning </w:t>
            </w:r>
            <w:r>
              <w:rPr>
                <w:rFonts w:cs="Calibri"/>
              </w:rPr>
              <w:t>Outcomes: Students use and advance their Latin language skills</w:t>
            </w:r>
          </w:p>
          <w:p w:rsidR="00284BFB" w:rsidRDefault="008A6C12">
            <w:pPr>
              <w:spacing w:after="0" w:line="240" w:lineRule="auto"/>
            </w:pPr>
            <w:r>
              <w:rPr>
                <w:rFonts w:cs="Calibri"/>
              </w:rPr>
              <w:t>Students can recognize and give basic information about main authors, works, genres, themes and dynamics of Latin literature from the period</w:t>
            </w:r>
          </w:p>
          <w:p w:rsidR="00284BFB" w:rsidRDefault="00284BFB">
            <w:pPr>
              <w:spacing w:after="0" w:line="240" w:lineRule="auto"/>
              <w:rPr>
                <w:rFonts w:ascii="Calibri" w:hAnsi="Calibri" w:cs="Calibri"/>
              </w:rPr>
            </w:pPr>
          </w:p>
        </w:tc>
      </w:tr>
      <w:tr w:rsidR="00284BFB">
        <w:tc>
          <w:tcPr>
            <w:tcW w:w="9397" w:type="dxa"/>
            <w:gridSpan w:val="3"/>
            <w:shd w:val="clear" w:color="auto" w:fill="auto"/>
            <w:tcMar>
              <w:left w:w="98" w:type="dxa"/>
            </w:tcMar>
          </w:tcPr>
          <w:p w:rsidR="00284BFB" w:rsidRDefault="008A6C12">
            <w:pPr>
              <w:spacing w:after="0" w:line="240" w:lineRule="auto"/>
            </w:pPr>
            <w:r>
              <w:rPr>
                <w:rFonts w:cs="Calibri"/>
              </w:rPr>
              <w:t>Literature:  D'Elia, A. (1952), Latinarum litterar</w:t>
            </w:r>
            <w:r>
              <w:rPr>
                <w:rFonts w:cs="Calibri"/>
              </w:rPr>
              <w:t>um historia , M. D'Auria .</w:t>
            </w:r>
          </w:p>
          <w:p w:rsidR="00284BFB" w:rsidRDefault="008A6C12">
            <w:pPr>
              <w:spacing w:after="0" w:line="240" w:lineRule="auto"/>
            </w:pPr>
            <w:r>
              <w:rPr>
                <w:rFonts w:cs="Calibri"/>
              </w:rPr>
              <w:t>Mamone, G. (1951), Latinarum litterarum historiae , C. Signorelli , Milano .</w:t>
            </w:r>
          </w:p>
          <w:p w:rsidR="00284BFB" w:rsidRDefault="008A6C12">
            <w:pPr>
              <w:spacing w:after="0" w:line="240" w:lineRule="auto"/>
            </w:pPr>
            <w:r>
              <w:rPr>
                <w:rFonts w:cs="Calibri"/>
              </w:rPr>
              <w:t>Rosa, E. D. (1927), Eugenii de Rosa De litteris Latinis commentarii libri V, ad criticam artis rationem exacti. , ex officina Gustavi Ricevuto Equitis ,</w:t>
            </w:r>
            <w:r>
              <w:rPr>
                <w:rFonts w:cs="Calibri"/>
              </w:rPr>
              <w:t xml:space="preserve"> Drepani .</w:t>
            </w:r>
          </w:p>
          <w:p w:rsidR="00284BFB" w:rsidRDefault="008A6C12">
            <w:pPr>
              <w:spacing w:after="0" w:line="240" w:lineRule="auto"/>
            </w:pPr>
            <w:r>
              <w:rPr>
                <w:rFonts w:cs="Calibri"/>
              </w:rPr>
              <w:t xml:space="preserve">Walch, J. G. (1761), Historia critica latinae linguae , In officina Io. Frid. Gleditschii , Lipsiae . </w:t>
            </w:r>
          </w:p>
          <w:p w:rsidR="00284BFB" w:rsidRDefault="00284BFB">
            <w:pPr>
              <w:spacing w:after="0" w:line="240" w:lineRule="auto"/>
              <w:rPr>
                <w:rFonts w:ascii="Calibri" w:hAnsi="Calibri" w:cs="Calibri"/>
              </w:rPr>
            </w:pPr>
          </w:p>
        </w:tc>
      </w:tr>
    </w:tbl>
    <w:p w:rsidR="00284BFB" w:rsidRDefault="00284BFB">
      <w:bookmarkStart w:id="1" w:name="_GoBack"/>
      <w:bookmarkEnd w:id="1"/>
    </w:p>
    <w:sectPr w:rsidR="00284BFB">
      <w:pgSz w:w="12240" w:h="15840"/>
      <w:pgMar w:top="709" w:right="1417" w:bottom="142"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12" w:rsidRDefault="008A6C12">
      <w:pPr>
        <w:spacing w:after="0" w:line="240" w:lineRule="auto"/>
      </w:pPr>
      <w:r>
        <w:separator/>
      </w:r>
    </w:p>
  </w:endnote>
  <w:endnote w:type="continuationSeparator" w:id="0">
    <w:p w:rsidR="008A6C12" w:rsidRDefault="008A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JP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12" w:rsidRDefault="008A6C12">
      <w:r>
        <w:separator/>
      </w:r>
    </w:p>
  </w:footnote>
  <w:footnote w:type="continuationSeparator" w:id="0">
    <w:p w:rsidR="008A6C12" w:rsidRDefault="008A6C12">
      <w:r>
        <w:continuationSeparator/>
      </w:r>
    </w:p>
  </w:footnote>
  <w:footnote w:id="1">
    <w:p w:rsidR="00284BFB" w:rsidRDefault="008A6C12">
      <w:pPr>
        <w:spacing w:after="0" w:line="240" w:lineRule="auto"/>
        <w:jc w:val="both"/>
      </w:pPr>
      <w:r>
        <w:rPr>
          <w:rStyle w:val="FootnoteReference"/>
          <w:sz w:val="20"/>
          <w:szCs w:val="20"/>
        </w:rPr>
        <w:footnoteRef/>
      </w:r>
      <w:r>
        <w:rPr>
          <w:rStyle w:val="FootnoteReference"/>
          <w:sz w:val="20"/>
          <w:szCs w:val="20"/>
        </w:rPr>
        <w:tab/>
      </w:r>
      <w:r>
        <w:rPr>
          <w:sz w:val="20"/>
          <w:szCs w:val="20"/>
        </w:rPr>
        <w:t xml:space="preserve"> BA, MA, PhD; 2</w:t>
      </w:r>
      <w:r>
        <w:rPr>
          <w:sz w:val="20"/>
          <w:szCs w:val="20"/>
          <w:vertAlign w:val="superscript"/>
        </w:rPr>
        <w:t>nd</w:t>
      </w:r>
      <w:r>
        <w:rPr>
          <w:sz w:val="20"/>
          <w:szCs w:val="20"/>
        </w:rPr>
        <w:t xml:space="preserve"> year …</w:t>
      </w:r>
    </w:p>
  </w:footnote>
  <w:footnote w:id="2">
    <w:p w:rsidR="00284BFB" w:rsidRDefault="008A6C12">
      <w:pPr>
        <w:spacing w:after="0" w:line="240" w:lineRule="auto"/>
        <w:jc w:val="both"/>
      </w:pPr>
      <w:r>
        <w:rPr>
          <w:rStyle w:val="FootnoteReference"/>
          <w:sz w:val="20"/>
          <w:szCs w:val="20"/>
        </w:rPr>
        <w:footnoteRef/>
      </w:r>
      <w:r>
        <w:rPr>
          <w:rStyle w:val="FootnoteReference"/>
          <w:sz w:val="20"/>
          <w:szCs w:val="20"/>
        </w:rPr>
        <w:tab/>
      </w:r>
      <w:r>
        <w:rPr>
          <w:sz w:val="20"/>
          <w:szCs w:val="20"/>
        </w:rPr>
        <w:t xml:space="preserve"> Winter, Summer, Academic Year</w:t>
      </w:r>
    </w:p>
  </w:footnote>
  <w:footnote w:id="3">
    <w:p w:rsidR="00284BFB" w:rsidRDefault="008A6C12">
      <w:pPr>
        <w:pStyle w:val="FootnoteText"/>
        <w:jc w:val="both"/>
      </w:pPr>
      <w:r>
        <w:rPr>
          <w:rStyle w:val="FootnoteReference"/>
        </w:rPr>
        <w:footnoteRef/>
      </w:r>
      <w:r>
        <w:rPr>
          <w:rStyle w:val="FootnoteReference"/>
        </w:rPr>
        <w:tab/>
      </w:r>
      <w:r>
        <w:t xml:space="preserve"> Teaching language according to the regular programme (e.g. Croatian, French, Slovenian…)</w:t>
      </w:r>
    </w:p>
  </w:footnote>
  <w:footnote w:id="4">
    <w:p w:rsidR="00284BFB" w:rsidRDefault="008A6C12">
      <w:pPr>
        <w:pStyle w:val="FootnoteText"/>
        <w:jc w:val="both"/>
      </w:pPr>
      <w:r>
        <w:rPr>
          <w:rStyle w:val="FootnoteReference"/>
        </w:rPr>
        <w:footnoteRef/>
      </w:r>
      <w:r>
        <w:rPr>
          <w:rStyle w:val="FootnoteReference"/>
        </w:rPr>
        <w:tab/>
      </w:r>
      <w:r>
        <w:t xml:space="preserve"> Direct instructions: teaching through lectures/seminars/exercises and teacher-led demonstrations in the classroom; Pre</w:t>
      </w:r>
      <w:r>
        <w:t>sentations; Classroom discussion; E-Learning (Omega, etc.); Fieldwork; Other (specify)</w:t>
      </w:r>
    </w:p>
  </w:footnote>
  <w:footnote w:id="5">
    <w:p w:rsidR="00284BFB" w:rsidRDefault="008A6C12">
      <w:pPr>
        <w:pStyle w:val="FootnoteText"/>
        <w:jc w:val="both"/>
      </w:pPr>
      <w:r>
        <w:rPr>
          <w:rStyle w:val="FootnoteReference"/>
        </w:rPr>
        <w:footnoteRef/>
      </w:r>
      <w:r>
        <w:rPr>
          <w:rStyle w:val="FootnoteReference"/>
        </w:rPr>
        <w:tab/>
      </w:r>
      <w:r>
        <w:t xml:space="preserve"> </w:t>
      </w:r>
      <w:r>
        <w:rPr>
          <w:lang w:val="hr-HR"/>
        </w:rPr>
        <w:t>According to CEFR (e.g. English B2, German C1…)</w:t>
      </w:r>
    </w:p>
  </w:footnote>
  <w:footnote w:id="6">
    <w:p w:rsidR="00284BFB" w:rsidRDefault="008A6C12">
      <w:pPr>
        <w:pStyle w:val="FootnoteText"/>
        <w:jc w:val="both"/>
      </w:pPr>
      <w:r>
        <w:rPr>
          <w:rStyle w:val="FootnoteReference"/>
        </w:rPr>
        <w:footnoteRef/>
      </w:r>
      <w:r>
        <w:rPr>
          <w:rStyle w:val="FootnoteReference"/>
        </w:rPr>
        <w:tab/>
      </w:r>
      <w:r>
        <w:t xml:space="preserve"> </w:t>
      </w:r>
      <w:r>
        <w:rPr>
          <w:b/>
        </w:rPr>
        <w:t>Language options for guest (exchange) students):</w:t>
      </w:r>
    </w:p>
    <w:p w:rsidR="00284BFB" w:rsidRDefault="008A6C12">
      <w:pPr>
        <w:pStyle w:val="FootnoteText"/>
        <w:jc w:val="both"/>
      </w:pPr>
      <w:r>
        <w:tab/>
        <w:t>L1 - All teaching activities will be held in regular teaching lan</w:t>
      </w:r>
      <w:r>
        <w:t>guage. However, guest (exchange) students will have the opportunity to attend additional consultations with the lecturer and teaching assistants in foreign language (indicated as teaching language for guest (exchange) students), to help master the course m</w:t>
      </w:r>
      <w:r>
        <w:t>aterials. Additionally, the lecturer will refer guest (exchange) students to the corresponding literature in foreign language, as well as give them the possibility of taking the associated exams in foreign language.</w:t>
      </w:r>
    </w:p>
    <w:p w:rsidR="00284BFB" w:rsidRDefault="008A6C12">
      <w:pPr>
        <w:pStyle w:val="FootnoteText"/>
        <w:jc w:val="both"/>
      </w:pPr>
      <w:r>
        <w:tab/>
        <w:t>L2 - All teaching activities will be he</w:t>
      </w:r>
      <w:r>
        <w:t>ld in regular teaching language only.</w:t>
      </w:r>
    </w:p>
  </w:footnote>
  <w:footnote w:id="7">
    <w:p w:rsidR="00284BFB" w:rsidRDefault="008A6C12">
      <w:pPr>
        <w:spacing w:after="0" w:line="240" w:lineRule="auto"/>
        <w:jc w:val="both"/>
      </w:pPr>
      <w:r>
        <w:rPr>
          <w:rStyle w:val="FootnoteReference"/>
          <w:sz w:val="20"/>
          <w:szCs w:val="20"/>
        </w:rPr>
        <w:footnoteRef/>
      </w:r>
      <w:r>
        <w:rPr>
          <w:rStyle w:val="FootnoteReference"/>
          <w:sz w:val="20"/>
          <w:szCs w:val="20"/>
        </w:rPr>
        <w:tab/>
      </w:r>
      <w:r>
        <w:rPr>
          <w:sz w:val="20"/>
          <w:szCs w:val="20"/>
        </w:rPr>
        <w:t xml:space="preserve"> Class attendance, Essay, Preliminary exam, Seminar paper, Practical work, Written exam, Oral Exam, Other (specify)</w:t>
      </w:r>
    </w:p>
  </w:footnote>
  <w:footnote w:id="8">
    <w:p w:rsidR="00284BFB" w:rsidRDefault="008A6C12">
      <w:pPr>
        <w:spacing w:after="0" w:line="240" w:lineRule="auto"/>
        <w:jc w:val="both"/>
        <w:rPr>
          <w:sz w:val="20"/>
          <w:szCs w:val="20"/>
        </w:rPr>
      </w:pPr>
      <w:r>
        <w:rPr>
          <w:rStyle w:val="FootnoteReference"/>
          <w:sz w:val="20"/>
          <w:szCs w:val="20"/>
        </w:rPr>
        <w:footnoteRef/>
      </w:r>
      <w:r>
        <w:rPr>
          <w:rStyle w:val="FootnoteReference"/>
          <w:sz w:val="20"/>
          <w:szCs w:val="20"/>
        </w:rPr>
        <w:tab/>
      </w:r>
      <w:r>
        <w:rPr>
          <w:sz w:val="20"/>
          <w:szCs w:val="20"/>
        </w:rPr>
        <w:t xml:space="preserve"> Standard - the institutional grading system (5 Excellent; 4 Very good; 3 Good; 2 Sufficient; 1 Fa</w:t>
      </w:r>
      <w:r>
        <w:rPr>
          <w:sz w:val="20"/>
          <w:szCs w:val="20"/>
        </w:rPr>
        <w:t>il)</w:t>
      </w:r>
    </w:p>
    <w:p w:rsidR="00284BFB" w:rsidRDefault="008A6C12">
      <w:pPr>
        <w:spacing w:after="0" w:line="240" w:lineRule="auto"/>
        <w:jc w:val="both"/>
        <w:rPr>
          <w:sz w:val="20"/>
          <w:szCs w:val="20"/>
        </w:rPr>
      </w:pPr>
      <w:r>
        <w:rPr>
          <w:sz w:val="20"/>
          <w:szCs w:val="20"/>
        </w:rPr>
        <w:tab/>
        <w:t xml:space="preserve">Additional: </w:t>
      </w:r>
    </w:p>
    <w:p w:rsidR="00284BFB" w:rsidRDefault="008A6C12">
      <w:pPr>
        <w:spacing w:after="0" w:line="240" w:lineRule="auto"/>
        <w:jc w:val="both"/>
        <w:rPr>
          <w:sz w:val="20"/>
          <w:szCs w:val="20"/>
        </w:rPr>
      </w:pPr>
      <w:r>
        <w:rPr>
          <w:sz w:val="20"/>
          <w:szCs w:val="20"/>
        </w:rPr>
        <w:tab/>
        <w:t>RA - Regular Attendance (No ECTS credits awarded for course attendance only)</w:t>
      </w:r>
    </w:p>
    <w:p w:rsidR="00284BFB" w:rsidRDefault="008A6C12">
      <w:pPr>
        <w:spacing w:after="0" w:line="240" w:lineRule="auto"/>
        <w:jc w:val="both"/>
        <w:rPr>
          <w:sz w:val="20"/>
          <w:szCs w:val="20"/>
        </w:rPr>
      </w:pPr>
      <w:r>
        <w:rPr>
          <w:sz w:val="20"/>
          <w:szCs w:val="20"/>
        </w:rPr>
        <w:tab/>
        <w:t>C - Completed (Student has completed proscribed obligations/no ECTS credits awarded)</w:t>
      </w:r>
    </w:p>
    <w:p w:rsidR="00284BFB" w:rsidRDefault="008A6C12">
      <w:pPr>
        <w:spacing w:after="0" w:line="240" w:lineRule="auto"/>
        <w:jc w:val="both"/>
        <w:rPr>
          <w:sz w:val="20"/>
          <w:szCs w:val="20"/>
        </w:rPr>
      </w:pPr>
      <w:r>
        <w:rPr>
          <w:sz w:val="20"/>
          <w:szCs w:val="20"/>
        </w:rPr>
        <w:tab/>
        <w:t>C+ – Completed + ECTS (Student has completed proscribed obligations + ECT</w:t>
      </w:r>
      <w:r>
        <w:rPr>
          <w:sz w:val="20"/>
          <w:szCs w:val="20"/>
        </w:rPr>
        <w:t>S credits awarded)</w:t>
      </w:r>
    </w:p>
    <w:p w:rsidR="00284BFB" w:rsidRDefault="00284BF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FB"/>
    <w:rsid w:val="00284BFB"/>
    <w:rsid w:val="008A6C12"/>
    <w:rsid w:val="00EC322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0EF37-84E3-46E4-B82A-CDC5EEA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styleId="FootnoteReference">
    <w:name w:val="footnote reference"/>
    <w:basedOn w:val="DefaultParagraphFont"/>
    <w:uiPriority w:val="99"/>
    <w:semiHidden/>
    <w:unhideWhenUsed/>
    <w:qFormat/>
    <w:rsid w:val="00714366"/>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JP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FB66-1535-4AF2-BCC4-706824B8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Ivana</cp:lastModifiedBy>
  <cp:revision>18</cp:revision>
  <cp:lastPrinted>2019-02-18T13:08:00Z</cp:lastPrinted>
  <dcterms:created xsi:type="dcterms:W3CDTF">2019-02-18T15:16:00Z</dcterms:created>
  <dcterms:modified xsi:type="dcterms:W3CDTF">2019-04-25T06:35:00Z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