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F628FF">
              <w:rPr>
                <w:rFonts w:ascii="Calibri" w:hAnsi="Calibri" w:cs="Calibri"/>
              </w:rPr>
              <w:t xml:space="preserve"> MA</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F628FF">
              <w:rPr>
                <w:rFonts w:ascii="Calibri" w:hAnsi="Calibri" w:cs="Calibri"/>
              </w:rPr>
              <w:t xml:space="preserve"> </w:t>
            </w:r>
            <w:r w:rsidR="00A62E4C">
              <w:rPr>
                <w:rFonts w:ascii="Calibri" w:hAnsi="Calibri" w:cs="Calibri"/>
              </w:rPr>
              <w:t xml:space="preserve"> </w:t>
            </w:r>
            <w:bookmarkStart w:id="0" w:name="_GoBack"/>
            <w:r w:rsidR="00805212">
              <w:rPr>
                <w:rFonts w:ascii="Calibri" w:hAnsi="Calibri" w:cs="Calibri"/>
              </w:rPr>
              <w:t>ELA</w:t>
            </w:r>
            <w:r w:rsidR="000D6334">
              <w:rPr>
                <w:rFonts w:ascii="Calibri" w:hAnsi="Calibri" w:cs="Calibri"/>
              </w:rPr>
              <w:t>BORATION OF TEACHING MATERIALS  2</w:t>
            </w:r>
            <w:bookmarkEnd w:id="0"/>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r w:rsidR="00ED5B07">
              <w:rPr>
                <w:rFonts w:ascii="Calibri" w:hAnsi="Calibri" w:cs="Calibri"/>
              </w:rPr>
              <w:t xml:space="preserve"> </w:t>
            </w:r>
            <w:r w:rsidR="00CB7571">
              <w:rPr>
                <w:color w:val="222222"/>
              </w:rPr>
              <w:t>Analysis, use and fabrication of materials in the function of the teaching process. Preparation of students for the teaching of Spanish language at different degrees of student competence and in different teaching conditions. Development of practical aspects of teaching competence through personal experience of teaching. Developing skills for self-assessment of teaching competence</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F628FF">
              <w:rPr>
                <w:rFonts w:ascii="Calibri" w:hAnsi="Calibri" w:cs="Calibri"/>
              </w:rPr>
              <w:t xml:space="preserve"> </w:t>
            </w:r>
            <w:r w:rsidR="00CB7571">
              <w:rPr>
                <w:rFonts w:ascii="Calibri" w:hAnsi="Calibri" w:cs="Calibri"/>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805212">
              <w:rPr>
                <w:rFonts w:ascii="Calibri" w:hAnsi="Calibri" w:cs="Calibri"/>
              </w:rPr>
              <w:t xml:space="preserve"> Mirjana </w:t>
            </w:r>
            <w:proofErr w:type="spellStart"/>
            <w:r w:rsidR="00805212">
              <w:rPr>
                <w:rFonts w:ascii="Calibri" w:hAnsi="Calibri" w:cs="Calibri"/>
              </w:rPr>
              <w:t>Polić</w:t>
            </w:r>
            <w:proofErr w:type="spellEnd"/>
            <w:r w:rsidR="00805212">
              <w:rPr>
                <w:rFonts w:ascii="Calibri" w:hAnsi="Calibri" w:cs="Calibri"/>
              </w:rPr>
              <w:t xml:space="preserve"> </w:t>
            </w:r>
            <w:proofErr w:type="spellStart"/>
            <w:r w:rsidR="00805212">
              <w:rPr>
                <w:rFonts w:ascii="Calibri" w:hAnsi="Calibri" w:cs="Calibri"/>
              </w:rPr>
              <w:t>Bobić</w:t>
            </w:r>
            <w:proofErr w:type="spellEnd"/>
            <w:r w:rsidR="00805212">
              <w:rPr>
                <w:rFonts w:ascii="Calibri" w:hAnsi="Calibri" w:cs="Calibri"/>
              </w:rPr>
              <w:t xml:space="preserve">; </w:t>
            </w:r>
            <w:proofErr w:type="spellStart"/>
            <w:r w:rsidR="00805212">
              <w:rPr>
                <w:rFonts w:ascii="Calibri" w:hAnsi="Calibri" w:cs="Calibri"/>
              </w:rPr>
              <w:t>Dunja</w:t>
            </w:r>
            <w:proofErr w:type="spellEnd"/>
            <w:r w:rsidR="00805212">
              <w:rPr>
                <w:rFonts w:ascii="Calibri" w:hAnsi="Calibri" w:cs="Calibri"/>
              </w:rPr>
              <w:t xml:space="preserve"> </w:t>
            </w:r>
            <w:proofErr w:type="spellStart"/>
            <w:r w:rsidR="00805212">
              <w:rPr>
                <w:rFonts w:ascii="Calibri" w:hAnsi="Calibri" w:cs="Calibri"/>
              </w:rPr>
              <w:t>Frankol</w:t>
            </w:r>
            <w:proofErr w:type="spellEnd"/>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F628FF">
              <w:rPr>
                <w:rFonts w:ascii="Calibri" w:hAnsi="Calibri" w:cs="Calibri"/>
              </w:rPr>
              <w:t xml:space="preserve"> Spanish</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A62E4C" w:rsidP="00714366">
            <w:pPr>
              <w:rPr>
                <w:rFonts w:ascii="Calibri" w:hAnsi="Calibri" w:cs="Calibri"/>
              </w:rPr>
            </w:pPr>
            <w:r>
              <w:rPr>
                <w:rFonts w:ascii="Calibri" w:hAnsi="Calibri" w:cs="Calibri"/>
              </w:rPr>
              <w:t>seminar</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805212" w:rsidP="00714366">
            <w:pPr>
              <w:rPr>
                <w:rFonts w:ascii="Calibri" w:hAnsi="Calibri" w:cs="Calibri"/>
              </w:rPr>
            </w:pPr>
            <w:r>
              <w:rPr>
                <w:rFonts w:ascii="Calibri" w:hAnsi="Calibri" w:cs="Calibri"/>
              </w:rPr>
              <w:t>2</w:t>
            </w:r>
          </w:p>
        </w:tc>
        <w:tc>
          <w:tcPr>
            <w:tcW w:w="3132" w:type="dxa"/>
          </w:tcPr>
          <w:p w:rsidR="00714366" w:rsidRPr="00714366" w:rsidRDefault="00805212" w:rsidP="00714366">
            <w:pPr>
              <w:rPr>
                <w:rFonts w:ascii="Calibri" w:hAnsi="Calibri" w:cs="Calibri"/>
              </w:rPr>
            </w:pPr>
            <w:r>
              <w:rPr>
                <w:rFonts w:ascii="Calibri" w:hAnsi="Calibri" w:cs="Calibri"/>
              </w:rPr>
              <w:t>30</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CB7571" w:rsidP="00714366">
            <w:pPr>
              <w:rPr>
                <w:rFonts w:ascii="Calibri" w:hAnsi="Calibri" w:cs="Calibri"/>
              </w:rPr>
            </w:pPr>
            <w:r>
              <w:rPr>
                <w:rFonts w:ascii="Calibri" w:hAnsi="Calibri" w:cs="Calibri"/>
              </w:rPr>
              <w:t>1</w:t>
            </w:r>
          </w:p>
        </w:tc>
        <w:tc>
          <w:tcPr>
            <w:tcW w:w="3132" w:type="dxa"/>
          </w:tcPr>
          <w:p w:rsidR="00714366" w:rsidRPr="00714366" w:rsidRDefault="00CB7571"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62E4C">
              <w:rPr>
                <w:rFonts w:ascii="Calibri" w:hAnsi="Calibri" w:cs="Calibri"/>
              </w:rPr>
              <w:t xml:space="preserve"> </w:t>
            </w:r>
            <w:r w:rsidR="00CB7571">
              <w:rPr>
                <w:rFonts w:ascii="Calibri" w:hAnsi="Calibri" w:cs="Calibri"/>
              </w:rPr>
              <w:t>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guest(exchange) students:</w:t>
            </w:r>
            <w:r w:rsidR="00A62E4C">
              <w:rPr>
                <w:rFonts w:ascii="Calibri" w:hAnsi="Calibri" w:cs="Calibri"/>
              </w:rPr>
              <w:t xml:space="preserve"> Spanish</w:t>
            </w:r>
            <w:r w:rsidR="002D7691">
              <w:rPr>
                <w:rFonts w:ascii="Calibri" w:hAnsi="Calibri" w:cs="Calibri"/>
              </w:rPr>
              <w:t xml:space="preserve">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sidRPr="00BC2B7F">
              <w:rPr>
                <w:rFonts w:ascii="Calibri" w:hAnsi="Calibri" w:cs="Calibri"/>
              </w:rPr>
              <w:t>for guest (exchange) students</w:t>
            </w:r>
            <w:r>
              <w:rPr>
                <w:rFonts w:ascii="Calibri" w:hAnsi="Calibri" w:cs="Calibri"/>
              </w:rPr>
              <w:t>:</w:t>
            </w:r>
            <w:r w:rsidR="00A62E4C">
              <w:rPr>
                <w:rFonts w:ascii="Calibri" w:hAnsi="Calibri" w:cs="Calibri"/>
              </w:rPr>
              <w:t xml:space="preserve">  L2</w:t>
            </w:r>
          </w:p>
          <w:p w:rsidR="00C64195" w:rsidRPr="00BC2B7F" w:rsidRDefault="00C64195" w:rsidP="00714366">
            <w:pPr>
              <w:rPr>
                <w:rFonts w:ascii="Calibri" w:hAnsi="Calibri" w:cs="Calibri"/>
              </w:rPr>
            </w:pP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805212">
              <w:rPr>
                <w:rFonts w:ascii="Calibri" w:hAnsi="Calibri" w:cs="Calibri"/>
              </w:rPr>
              <w:t xml:space="preserve"> Practical Work, </w:t>
            </w:r>
            <w:r w:rsidR="00A62E4C">
              <w:rPr>
                <w:rFonts w:ascii="Calibri" w:hAnsi="Calibri" w:cs="Calibri"/>
              </w:rPr>
              <w:t xml:space="preserve"> Written and Oral Exam; Standard</w:t>
            </w:r>
          </w:p>
          <w:p w:rsidR="00EB59AF" w:rsidRDefault="00EB59AF" w:rsidP="00714366">
            <w:pPr>
              <w:rPr>
                <w:rFonts w:ascii="Calibri" w:hAnsi="Calibri" w:cs="Calibri"/>
              </w:rPr>
            </w:pPr>
          </w:p>
        </w:tc>
      </w:tr>
      <w:tr w:rsidR="00714366" w:rsidRPr="00ED5B07" w:rsidTr="00714366">
        <w:tc>
          <w:tcPr>
            <w:tcW w:w="9396" w:type="dxa"/>
            <w:gridSpan w:val="3"/>
          </w:tcPr>
          <w:p w:rsidR="00714366" w:rsidRPr="00ED5B07" w:rsidRDefault="00EB59AF" w:rsidP="00714366">
            <w:pPr>
              <w:rPr>
                <w:rFonts w:ascii="Calibri" w:hAnsi="Calibri" w:cs="Calibri"/>
              </w:rPr>
            </w:pPr>
            <w:r w:rsidRPr="00ED5B07">
              <w:rPr>
                <w:rFonts w:ascii="Calibri" w:hAnsi="Calibri" w:cs="Calibri"/>
              </w:rPr>
              <w:t>Literature:</w:t>
            </w:r>
          </w:p>
          <w:p w:rsidR="00EB59AF" w:rsidRPr="00ED5B07" w:rsidRDefault="00EB59AF" w:rsidP="00714366">
            <w:pPr>
              <w:rPr>
                <w:rFonts w:ascii="Calibri" w:hAnsi="Calibri" w:cs="Calibri"/>
              </w:rPr>
            </w:pPr>
          </w:p>
        </w:tc>
      </w:tr>
    </w:tbl>
    <w:p w:rsidR="00714366" w:rsidRPr="00ED5B07" w:rsidRDefault="00714366" w:rsidP="003E03D6">
      <w:pPr>
        <w:jc w:val="center"/>
        <w:rPr>
          <w:b/>
          <w:color w:val="0070C0"/>
        </w:rPr>
      </w:pPr>
    </w:p>
    <w:tbl>
      <w:tblPr>
        <w:tblStyle w:val="TableGrid"/>
        <w:tblpPr w:leftFromText="180" w:rightFromText="180" w:horzAnchor="margin" w:tblpY="885"/>
        <w:tblW w:w="0" w:type="auto"/>
        <w:tblLook w:val="04A0" w:firstRow="1" w:lastRow="0" w:firstColumn="1" w:lastColumn="0" w:noHBand="0" w:noVBand="1"/>
      </w:tblPr>
      <w:tblGrid>
        <w:gridCol w:w="9396"/>
      </w:tblGrid>
      <w:tr w:rsidR="0074763B" w:rsidRPr="00ED5B07" w:rsidTr="004D2C58">
        <w:tc>
          <w:tcPr>
            <w:tcW w:w="9396" w:type="dxa"/>
          </w:tcPr>
          <w:p w:rsidR="00805212" w:rsidRPr="00ED5B07" w:rsidRDefault="0074763B" w:rsidP="00805212">
            <w:pPr>
              <w:rPr>
                <w:rFonts w:ascii="Calibri" w:hAnsi="Calibri" w:cs="Calibri"/>
              </w:rPr>
            </w:pPr>
            <w:r w:rsidRPr="00ED5B07">
              <w:rPr>
                <w:rFonts w:ascii="Calibri" w:hAnsi="Calibri" w:cs="Calibri"/>
              </w:rPr>
              <w:t>STUDY PROGRAMME:</w:t>
            </w:r>
            <w:r w:rsidR="00805212" w:rsidRPr="00ED5B07">
              <w:rPr>
                <w:rFonts w:ascii="Calibri" w:hAnsi="Calibri" w:cs="Calibri"/>
              </w:rPr>
              <w:t xml:space="preserve">  MASTER IN EDUCATION IN SPANISH LANGUAGE AND LITERATURE </w:t>
            </w:r>
          </w:p>
          <w:p w:rsidR="0074763B" w:rsidRPr="00ED5B07" w:rsidRDefault="0074763B" w:rsidP="004D2C58">
            <w:pPr>
              <w:rPr>
                <w:rFonts w:ascii="Calibri" w:hAnsi="Calibri" w:cs="Calibri"/>
              </w:rPr>
            </w:pPr>
          </w:p>
          <w:p w:rsidR="0074763B" w:rsidRPr="00ED5B07" w:rsidRDefault="00805212" w:rsidP="004D2C58">
            <w:pPr>
              <w:rPr>
                <w:rFonts w:ascii="Calibri" w:hAnsi="Calibri" w:cs="Calibri"/>
              </w:rPr>
            </w:pPr>
            <w:r w:rsidRPr="00ED5B07">
              <w:rPr>
                <w:rFonts w:ascii="Calibri" w:hAnsi="Calibri" w:cs="Calibri"/>
              </w:rPr>
              <w:t xml:space="preserve">                                    , </w:t>
            </w:r>
            <w:r w:rsidR="00CB7571" w:rsidRPr="00ED5B07">
              <w:rPr>
                <w:rFonts w:ascii="Calibri" w:hAnsi="Calibri" w:cs="Calibri"/>
              </w:rPr>
              <w:t>2nd</w:t>
            </w:r>
            <w:r w:rsidRPr="00ED5B07">
              <w:rPr>
                <w:rFonts w:ascii="Calibri" w:hAnsi="Calibri" w:cs="Calibri"/>
              </w:rPr>
              <w:t xml:space="preserve"> year</w:t>
            </w:r>
          </w:p>
        </w:tc>
      </w:tr>
    </w:tbl>
    <w:p w:rsidR="002D7691" w:rsidRDefault="002D7691" w:rsidP="0074763B"/>
    <w:sectPr w:rsidR="002D7691"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33" w:rsidRDefault="00D37633" w:rsidP="00714366">
      <w:pPr>
        <w:spacing w:after="0" w:line="240" w:lineRule="auto"/>
      </w:pPr>
      <w:r>
        <w:separator/>
      </w:r>
    </w:p>
  </w:endnote>
  <w:endnote w:type="continuationSeparator" w:id="0">
    <w:p w:rsidR="00D37633" w:rsidRDefault="00D3763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33" w:rsidRDefault="00D37633" w:rsidP="00714366">
      <w:pPr>
        <w:spacing w:after="0" w:line="240" w:lineRule="auto"/>
      </w:pPr>
      <w:r>
        <w:separator/>
      </w:r>
    </w:p>
  </w:footnote>
  <w:footnote w:type="continuationSeparator" w:id="0">
    <w:p w:rsidR="00D37633" w:rsidRDefault="00D37633"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 xml:space="preserve">the </w:t>
      </w:r>
      <w:proofErr w:type="spellStart"/>
      <w:r w:rsidR="007E09CB">
        <w:t>regular</w:t>
      </w:r>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will be </w:t>
      </w:r>
      <w:proofErr w:type="spellStart"/>
      <w:r w:rsidRPr="00D12733">
        <w:t>held</w:t>
      </w:r>
      <w:r w:rsidR="00C64195" w:rsidRPr="00D12733">
        <w:t>in</w:t>
      </w:r>
      <w:proofErr w:type="spellEnd"/>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Default="00D12733">
      <w:pPr>
        <w:pStyle w:val="FootnoteText"/>
        <w:rPr>
          <w:lang w:val="hr-HR"/>
        </w:rPr>
      </w:pPr>
    </w:p>
    <w:p w:rsidR="0074763B" w:rsidRPr="00D12733" w:rsidRDefault="0074763B">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23BE"/>
    <w:rsid w:val="00062030"/>
    <w:rsid w:val="0007245F"/>
    <w:rsid w:val="000D6334"/>
    <w:rsid w:val="000F085A"/>
    <w:rsid w:val="00120BC5"/>
    <w:rsid w:val="00195BAC"/>
    <w:rsid w:val="00224475"/>
    <w:rsid w:val="00230887"/>
    <w:rsid w:val="00253418"/>
    <w:rsid w:val="00297469"/>
    <w:rsid w:val="002A1995"/>
    <w:rsid w:val="002D7691"/>
    <w:rsid w:val="003804F7"/>
    <w:rsid w:val="00381EEA"/>
    <w:rsid w:val="00393676"/>
    <w:rsid w:val="003B1E7C"/>
    <w:rsid w:val="003D0A3D"/>
    <w:rsid w:val="003E03D6"/>
    <w:rsid w:val="003E4CF1"/>
    <w:rsid w:val="004243C1"/>
    <w:rsid w:val="004416E8"/>
    <w:rsid w:val="00465279"/>
    <w:rsid w:val="00525147"/>
    <w:rsid w:val="005D7B91"/>
    <w:rsid w:val="00620A28"/>
    <w:rsid w:val="0062107B"/>
    <w:rsid w:val="0062222F"/>
    <w:rsid w:val="00662550"/>
    <w:rsid w:val="00675172"/>
    <w:rsid w:val="00714366"/>
    <w:rsid w:val="007254DF"/>
    <w:rsid w:val="00745134"/>
    <w:rsid w:val="0074763B"/>
    <w:rsid w:val="007E09CB"/>
    <w:rsid w:val="00805212"/>
    <w:rsid w:val="00820314"/>
    <w:rsid w:val="00873E18"/>
    <w:rsid w:val="0088050E"/>
    <w:rsid w:val="008D7CDD"/>
    <w:rsid w:val="009047B0"/>
    <w:rsid w:val="0092582F"/>
    <w:rsid w:val="00966206"/>
    <w:rsid w:val="00966E70"/>
    <w:rsid w:val="009C6004"/>
    <w:rsid w:val="009E4674"/>
    <w:rsid w:val="009F1A0F"/>
    <w:rsid w:val="00A01504"/>
    <w:rsid w:val="00A333EE"/>
    <w:rsid w:val="00A52043"/>
    <w:rsid w:val="00A62E4C"/>
    <w:rsid w:val="00AB04BF"/>
    <w:rsid w:val="00AC000C"/>
    <w:rsid w:val="00AD64A3"/>
    <w:rsid w:val="00AF08F4"/>
    <w:rsid w:val="00BB5C97"/>
    <w:rsid w:val="00BC2B7F"/>
    <w:rsid w:val="00C122B0"/>
    <w:rsid w:val="00C64195"/>
    <w:rsid w:val="00C96DA3"/>
    <w:rsid w:val="00CB7571"/>
    <w:rsid w:val="00CD030E"/>
    <w:rsid w:val="00D06704"/>
    <w:rsid w:val="00D1021F"/>
    <w:rsid w:val="00D12733"/>
    <w:rsid w:val="00D37633"/>
    <w:rsid w:val="00D933EA"/>
    <w:rsid w:val="00DD58E9"/>
    <w:rsid w:val="00E203E8"/>
    <w:rsid w:val="00E471DE"/>
    <w:rsid w:val="00EB59AF"/>
    <w:rsid w:val="00ED5B07"/>
    <w:rsid w:val="00EF3067"/>
    <w:rsid w:val="00F117E5"/>
    <w:rsid w:val="00F24889"/>
    <w:rsid w:val="00F30205"/>
    <w:rsid w:val="00F451F0"/>
    <w:rsid w:val="00F628FF"/>
    <w:rsid w:val="00F929BB"/>
    <w:rsid w:val="00FA12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2802"/>
  <w15:docId w15:val="{1AD9E2CD-D9C4-4A84-BC70-08C0AEA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5172">
      <w:bodyDiv w:val="1"/>
      <w:marLeft w:val="0"/>
      <w:marRight w:val="0"/>
      <w:marTop w:val="0"/>
      <w:marBottom w:val="0"/>
      <w:divBdr>
        <w:top w:val="none" w:sz="0" w:space="0" w:color="auto"/>
        <w:left w:val="none" w:sz="0" w:space="0" w:color="auto"/>
        <w:bottom w:val="none" w:sz="0" w:space="0" w:color="auto"/>
        <w:right w:val="none" w:sz="0" w:space="0" w:color="auto"/>
      </w:divBdr>
    </w:div>
    <w:div w:id="8369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8D1B-77AF-4526-9380-C8B3B778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2019-03-01T17:49:00Z</dcterms:created>
  <dcterms:modified xsi:type="dcterms:W3CDTF">2019-04-25T08:43:00Z</dcterms:modified>
</cp:coreProperties>
</file>