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120BC5">
              <w:rPr>
                <w:rFonts w:ascii="Calibri" w:hAnsi="Calibri" w:cs="Calibri"/>
              </w:rPr>
              <w:t xml:space="preserve"> </w:t>
            </w:r>
          </w:p>
          <w:p w:rsidR="00EB59AF" w:rsidRPr="00714366" w:rsidRDefault="00765763" w:rsidP="00714366">
            <w:pPr>
              <w:rPr>
                <w:rFonts w:ascii="Calibri" w:hAnsi="Calibri" w:cs="Calibri"/>
              </w:rPr>
            </w:pPr>
            <w:r w:rsidRPr="00D44D22">
              <w:rPr>
                <w:rFonts w:ascii="Calibri" w:hAnsi="Calibri" w:cs="Calibri"/>
                <w:lang w:val="en-GB"/>
              </w:rPr>
              <w:t>Romanian Language and Literature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E80DE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r>
              <w:rPr>
                <w:rFonts w:ascii="Calibri" w:hAnsi="Calibri" w:cs="Calibri"/>
              </w:rPr>
              <w:t>:</w:t>
            </w:r>
            <w:r w:rsidR="0007245F">
              <w:rPr>
                <w:rFonts w:ascii="Calibri" w:hAnsi="Calibri" w:cs="Calibri"/>
              </w:rPr>
              <w:t xml:space="preserve"> </w:t>
            </w:r>
            <w:r w:rsidR="0007245F">
              <w:rPr>
                <w:rFonts w:ascii="Calibri" w:hAnsi="Calibri" w:cs="Calibri"/>
                <w:color w:val="FF0000"/>
              </w:rPr>
              <w:t xml:space="preserve"> </w:t>
            </w:r>
            <w:r w:rsidR="00FC738F">
              <w:rPr>
                <w:rFonts w:ascii="Calibri" w:hAnsi="Calibri" w:cs="Calibri"/>
                <w:color w:val="FF0000"/>
              </w:rPr>
              <w:t xml:space="preserve">BA, </w:t>
            </w:r>
            <w:r w:rsidR="00E80DE9">
              <w:rPr>
                <w:rFonts w:ascii="Calibri" w:hAnsi="Calibri" w:cs="Calibri"/>
                <w:color w:val="FF0000"/>
              </w:rPr>
              <w:t>2</w:t>
            </w:r>
            <w:r w:rsidR="00E80DE9" w:rsidRPr="00E80DE9">
              <w:rPr>
                <w:rFonts w:ascii="Calibri" w:hAnsi="Calibri" w:cs="Calibri"/>
                <w:color w:val="FF0000"/>
                <w:vertAlign w:val="superscript"/>
              </w:rPr>
              <w:t>nd</w:t>
            </w:r>
            <w:r w:rsidR="00E80DE9">
              <w:rPr>
                <w:rFonts w:ascii="Calibri" w:hAnsi="Calibri" w:cs="Calibri"/>
                <w:color w:val="FF0000"/>
              </w:rPr>
              <w:t xml:space="preserve"> </w:t>
            </w:r>
            <w:r w:rsidR="00FC738F">
              <w:rPr>
                <w:rFonts w:ascii="Calibri" w:hAnsi="Calibri" w:cs="Calibri"/>
                <w:color w:val="FF0000"/>
              </w:rPr>
              <w:t>year</w:t>
            </w:r>
          </w:p>
        </w:tc>
      </w:tr>
      <w:tr w:rsidR="00A01504" w:rsidTr="00B77E7E">
        <w:tc>
          <w:tcPr>
            <w:tcW w:w="9396" w:type="dxa"/>
            <w:gridSpan w:val="3"/>
          </w:tcPr>
          <w:p w:rsidR="00A01504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Title:</w:t>
            </w:r>
          </w:p>
          <w:p w:rsidR="00A01504" w:rsidRPr="00714366" w:rsidRDefault="00FC738F" w:rsidP="00714366">
            <w:pPr>
              <w:rPr>
                <w:rFonts w:ascii="Calibri" w:hAnsi="Calibri" w:cs="Calibri"/>
              </w:rPr>
            </w:pPr>
            <w:r>
              <w:t>History of Romanian Literature I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Course Description:</w:t>
            </w:r>
          </w:p>
          <w:p w:rsidR="00EB59AF" w:rsidRDefault="00FC738F" w:rsidP="00FC738F">
            <w:p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 xml:space="preserve">Introduction to basic movements in Romanian Literature from the 1930s to the First World War. 1830 to 1860: </w:t>
            </w:r>
            <w:r w:rsidRPr="00FC738F">
              <w:rPr>
                <w:rStyle w:val="tlid-translation"/>
                <w:i/>
              </w:rPr>
              <w:t>Dacia literară</w:t>
            </w:r>
            <w:r w:rsidR="00EC1DF2">
              <w:rPr>
                <w:rStyle w:val="tlid-translation"/>
              </w:rPr>
              <w:t>; poetry, prose, theater of this</w:t>
            </w:r>
            <w:r>
              <w:rPr>
                <w:rStyle w:val="tlid-translation"/>
              </w:rPr>
              <w:t xml:space="preserve"> period, Vasile Alecsandri. </w:t>
            </w:r>
            <w:r w:rsidRPr="00FC738F">
              <w:rPr>
                <w:rStyle w:val="tlid-translation"/>
                <w:i/>
              </w:rPr>
              <w:t>Junimea</w:t>
            </w:r>
            <w:r>
              <w:rPr>
                <w:rStyle w:val="tlid-translation"/>
              </w:rPr>
              <w:t>, great classics of Romanian literature: M. Eminescu, I. Creangă, I.L. Caragiale, I. Slavici. Romanian literature at the end of 19th century and early XX: B. Delavrance, G. Coşbuc, O. Goga; Symbolism in Romanian literat</w:t>
            </w:r>
            <w:r w:rsidR="001025C4">
              <w:rPr>
                <w:rStyle w:val="tlid-translation"/>
              </w:rPr>
              <w:t>ure: Al. Macedonian, M.Codreanu</w:t>
            </w:r>
            <w:r>
              <w:rPr>
                <w:rStyle w:val="tlid-translation"/>
              </w:rPr>
              <w:t>...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07245F" w:rsidRPr="0007245F">
              <w:rPr>
                <w:rFonts w:ascii="Calibri" w:hAnsi="Calibri" w:cs="Calibri"/>
                <w:color w:val="FF0000"/>
              </w:rPr>
              <w:t xml:space="preserve"> </w:t>
            </w:r>
            <w:r w:rsidR="00765763">
              <w:rPr>
                <w:rFonts w:ascii="Calibri" w:hAnsi="Calibri" w:cs="Calibri"/>
                <w:color w:val="FF0000"/>
              </w:rPr>
              <w:t>winter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</w:p>
          <w:p w:rsidR="00C64195" w:rsidRPr="00714366" w:rsidRDefault="00765763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Ivana Olujić</w:t>
            </w:r>
            <w:r w:rsidR="00E05ACB">
              <w:rPr>
                <w:rFonts w:ascii="Calibri" w:hAnsi="Calibri" w:cs="Calibri"/>
              </w:rPr>
              <w:t xml:space="preserve"> </w:t>
            </w:r>
            <w:bookmarkStart w:id="0" w:name="_GoBack"/>
            <w:bookmarkEnd w:id="0"/>
            <w:r w:rsidR="00E05ACB">
              <w:rPr>
                <w:rFonts w:ascii="Calibri" w:hAnsi="Calibri" w:cs="Calibri"/>
              </w:rPr>
              <w:t>(Assistant Professor)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765763">
              <w:rPr>
                <w:rFonts w:ascii="Calibri" w:hAnsi="Calibri" w:cs="Calibri"/>
              </w:rPr>
              <w:t>Croatian, Romanian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7254DF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9C6004" w:rsidRDefault="00417468" w:rsidP="00417468">
            <w:pPr>
              <w:rPr>
                <w:rFonts w:ascii="Calibri" w:hAnsi="Calibri" w:cs="Calibri"/>
              </w:rPr>
            </w:pPr>
            <w:r w:rsidRPr="00D12733">
              <w:t>tea</w:t>
            </w:r>
            <w:r>
              <w:t>ching through lectures/seminars</w:t>
            </w:r>
            <w:r w:rsidRPr="00D12733">
              <w:t xml:space="preserve"> and teacher-led demonstrations in the classroom; Presentations; Classroom discussion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14366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32" w:type="dxa"/>
          </w:tcPr>
          <w:p w:rsidR="00714366" w:rsidRPr="00714366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EC1DF2">
              <w:rPr>
                <w:rFonts w:ascii="Calibri" w:hAnsi="Calibri" w:cs="Calibri"/>
              </w:rPr>
              <w:t>5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</w:t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(exchange) students:</w:t>
            </w:r>
          </w:p>
          <w:p w:rsidR="00C64195" w:rsidRPr="009C6004" w:rsidRDefault="00417468" w:rsidP="0041746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Romanian B1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>
              <w:rPr>
                <w:rFonts w:ascii="Calibri" w:hAnsi="Calibri" w:cs="Calibri"/>
              </w:rPr>
              <w:t xml:space="preserve"> </w:t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</w:p>
          <w:p w:rsidR="00C64195" w:rsidRPr="00BC2B7F" w:rsidRDefault="0041746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L1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EB59AF" w:rsidRPr="003B1E7C" w:rsidRDefault="003804F7" w:rsidP="00714366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</w:p>
          <w:p w:rsidR="00EB59AF" w:rsidRDefault="00417468" w:rsidP="00417468">
            <w:pPr>
              <w:rPr>
                <w:sz w:val="20"/>
                <w:szCs w:val="20"/>
              </w:rPr>
            </w:pPr>
            <w:r w:rsidRPr="00D12733">
              <w:rPr>
                <w:sz w:val="20"/>
                <w:szCs w:val="20"/>
              </w:rPr>
              <w:t>Class attendance, Preliminary exam, Oral Exam</w:t>
            </w:r>
            <w:r>
              <w:rPr>
                <w:sz w:val="20"/>
                <w:szCs w:val="20"/>
              </w:rPr>
              <w:t>.</w:t>
            </w:r>
          </w:p>
          <w:p w:rsidR="00417468" w:rsidRDefault="00417468" w:rsidP="00417468">
            <w:pPr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Standard grading.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025E79" w:rsidRDefault="00025E79" w:rsidP="00714366">
            <w:pPr>
              <w:rPr>
                <w:rFonts w:ascii="Calibri" w:hAnsi="Calibri" w:cs="Calibri"/>
              </w:rPr>
            </w:pPr>
          </w:p>
          <w:p w:rsidR="00025E79" w:rsidRDefault="00025E79" w:rsidP="00714366">
            <w:pPr>
              <w:rPr>
                <w:rFonts w:ascii="Calibri" w:hAnsi="Calibri" w:cs="Calibri"/>
              </w:rPr>
            </w:pPr>
          </w:p>
          <w:p w:rsidR="00025E79" w:rsidRDefault="00025E79" w:rsidP="00714366">
            <w:pPr>
              <w:rPr>
                <w:rFonts w:ascii="Calibri" w:hAnsi="Calibri" w:cs="Calibri"/>
              </w:rPr>
            </w:pPr>
          </w:p>
          <w:p w:rsidR="00417468" w:rsidRPr="00417468" w:rsidRDefault="00417468" w:rsidP="00417468">
            <w:pPr>
              <w:pStyle w:val="ListParagraph"/>
              <w:numPr>
                <w:ilvl w:val="0"/>
                <w:numId w:val="1"/>
              </w:numPr>
              <w:rPr>
                <w:rStyle w:val="tlid-translation"/>
                <w:rFonts w:ascii="Calibri" w:hAnsi="Calibri" w:cs="Calibri"/>
              </w:rPr>
            </w:pPr>
            <w:r>
              <w:rPr>
                <w:rStyle w:val="tlid-translation"/>
              </w:rPr>
              <w:lastRenderedPageBreak/>
              <w:t>to apply literary apparatus and basic knowledge of literary formations in the analysis and interpretation of literary works</w:t>
            </w:r>
          </w:p>
          <w:p w:rsidR="00417468" w:rsidRPr="00417468" w:rsidRDefault="00417468" w:rsidP="004174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 xml:space="preserve">to extract and analyze relevant patterns of literary-historical periods </w:t>
            </w:r>
            <w:r w:rsidR="00EC1DF2">
              <w:rPr>
                <w:rStyle w:val="tlid-translation"/>
              </w:rPr>
              <w:t>on</w:t>
            </w:r>
            <w:r>
              <w:rPr>
                <w:rStyle w:val="tlid-translation"/>
              </w:rPr>
              <w:t xml:space="preserve"> individual literary works of Romanian literature</w:t>
            </w:r>
          </w:p>
          <w:p w:rsidR="00417468" w:rsidRPr="00417468" w:rsidRDefault="00417468" w:rsidP="004174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>to recognize and explain the specificities of the literary historic</w:t>
            </w:r>
            <w:r w:rsidR="00025E79">
              <w:rPr>
                <w:rStyle w:val="tlid-translation"/>
              </w:rPr>
              <w:t>al</w:t>
            </w:r>
            <w:r>
              <w:rPr>
                <w:rStyle w:val="tlid-translation"/>
              </w:rPr>
              <w:t xml:space="preserve"> periods in the 19th and early 20th centuries</w:t>
            </w:r>
          </w:p>
          <w:p w:rsidR="00417468" w:rsidRPr="00417468" w:rsidRDefault="00417468" w:rsidP="00417468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Style w:val="tlid-translation"/>
              </w:rPr>
              <w:t xml:space="preserve">to identify, explain and use the basic literary-critical concepts </w:t>
            </w:r>
            <w:r w:rsidR="002D4A65">
              <w:rPr>
                <w:rStyle w:val="tlid-translation"/>
              </w:rPr>
              <w:t xml:space="preserve">necessary for the analysis of </w:t>
            </w:r>
            <w:r>
              <w:rPr>
                <w:rStyle w:val="tlid-translation"/>
              </w:rPr>
              <w:t>literary work</w:t>
            </w:r>
            <w:r w:rsidR="002D4A65">
              <w:rPr>
                <w:rStyle w:val="tlid-translation"/>
              </w:rPr>
              <w:t>s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417468" w:rsidRPr="00417468" w:rsidRDefault="00417468" w:rsidP="00417468">
            <w:pPr>
              <w:rPr>
                <w:rFonts w:ascii="Calibri" w:hAnsi="Calibri" w:cs="Calibri"/>
              </w:rPr>
            </w:pPr>
          </w:p>
          <w:p w:rsidR="00417468" w:rsidRPr="00417468" w:rsidRDefault="00417468" w:rsidP="00417468">
            <w:pPr>
              <w:rPr>
                <w:rFonts w:ascii="Calibri" w:hAnsi="Calibri" w:cs="Calibri"/>
              </w:rPr>
            </w:pPr>
            <w:r w:rsidRPr="00417468">
              <w:rPr>
                <w:rFonts w:ascii="Calibri" w:hAnsi="Calibri" w:cs="Calibri"/>
              </w:rPr>
              <w:t xml:space="preserve">    Kovačec, A., Rumunjska književnost, </w:t>
            </w:r>
            <w:r w:rsidR="006B3B6D">
              <w:rPr>
                <w:rFonts w:ascii="Calibri" w:hAnsi="Calibri" w:cs="Calibri"/>
              </w:rPr>
              <w:t>in</w:t>
            </w:r>
            <w:r w:rsidRPr="00417468">
              <w:rPr>
                <w:rFonts w:ascii="Calibri" w:hAnsi="Calibri" w:cs="Calibri"/>
              </w:rPr>
              <w:t xml:space="preserve"> Povijest svjetske književnosti, </w:t>
            </w:r>
            <w:r w:rsidR="006B3B6D">
              <w:rPr>
                <w:rFonts w:ascii="Calibri" w:hAnsi="Calibri" w:cs="Calibri"/>
              </w:rPr>
              <w:t>vol</w:t>
            </w:r>
            <w:r w:rsidRPr="00417468">
              <w:rPr>
                <w:rFonts w:ascii="Calibri" w:hAnsi="Calibri" w:cs="Calibri"/>
              </w:rPr>
              <w:t>. 3., Zagreb, 1982.</w:t>
            </w:r>
          </w:p>
          <w:p w:rsidR="00417468" w:rsidRPr="00417468" w:rsidRDefault="00417468" w:rsidP="00417468">
            <w:pPr>
              <w:rPr>
                <w:rFonts w:ascii="Calibri" w:hAnsi="Calibri" w:cs="Calibri"/>
              </w:rPr>
            </w:pPr>
            <w:r w:rsidRPr="00417468">
              <w:rPr>
                <w:rFonts w:ascii="Calibri" w:hAnsi="Calibri" w:cs="Calibri"/>
              </w:rPr>
              <w:t xml:space="preserve">    Manolescu, N., Istoria critică a literaturii române, Paralela 45, Piteşti, 2008.</w:t>
            </w:r>
          </w:p>
          <w:p w:rsidR="00417468" w:rsidRPr="00417468" w:rsidRDefault="00417468" w:rsidP="00417468">
            <w:pPr>
              <w:rPr>
                <w:rFonts w:ascii="Calibri" w:hAnsi="Calibri" w:cs="Calibri"/>
              </w:rPr>
            </w:pPr>
            <w:r w:rsidRPr="00417468">
              <w:rPr>
                <w:rFonts w:ascii="Calibri" w:hAnsi="Calibri" w:cs="Calibri"/>
              </w:rPr>
              <w:t xml:space="preserve">    Mihai Eminescu, Poezii (</w:t>
            </w:r>
            <w:r w:rsidR="006B3B6D">
              <w:rPr>
                <w:rFonts w:ascii="Calibri" w:hAnsi="Calibri" w:cs="Calibri"/>
              </w:rPr>
              <w:t>selection</w:t>
            </w:r>
            <w:r w:rsidRPr="00417468">
              <w:rPr>
                <w:rFonts w:ascii="Calibri" w:hAnsi="Calibri" w:cs="Calibri"/>
              </w:rPr>
              <w:t>)</w:t>
            </w:r>
          </w:p>
          <w:p w:rsidR="00417468" w:rsidRPr="00417468" w:rsidRDefault="00417468" w:rsidP="00417468">
            <w:pPr>
              <w:rPr>
                <w:rFonts w:ascii="Calibri" w:hAnsi="Calibri" w:cs="Calibri"/>
              </w:rPr>
            </w:pPr>
            <w:r w:rsidRPr="00417468">
              <w:rPr>
                <w:rFonts w:ascii="Calibri" w:hAnsi="Calibri" w:cs="Calibri"/>
              </w:rPr>
              <w:t xml:space="preserve">    Ion Creangă, Povestiri ili Poveşti (</w:t>
            </w:r>
            <w:r w:rsidR="006B3B6D">
              <w:rPr>
                <w:rFonts w:ascii="Calibri" w:hAnsi="Calibri" w:cs="Calibri"/>
              </w:rPr>
              <w:t>selection</w:t>
            </w:r>
            <w:r w:rsidRPr="00417468">
              <w:rPr>
                <w:rFonts w:ascii="Calibri" w:hAnsi="Calibri" w:cs="Calibri"/>
              </w:rPr>
              <w:t>)</w:t>
            </w:r>
          </w:p>
          <w:p w:rsidR="00417468" w:rsidRPr="00417468" w:rsidRDefault="00417468" w:rsidP="00417468">
            <w:pPr>
              <w:rPr>
                <w:rFonts w:ascii="Calibri" w:hAnsi="Calibri" w:cs="Calibri"/>
              </w:rPr>
            </w:pPr>
            <w:r w:rsidRPr="00417468">
              <w:rPr>
                <w:rFonts w:ascii="Calibri" w:hAnsi="Calibri" w:cs="Calibri"/>
              </w:rPr>
              <w:t xml:space="preserve">    Ion-Luca Caragiale, Teatru (</w:t>
            </w:r>
            <w:r w:rsidR="006B3B6D">
              <w:rPr>
                <w:rFonts w:ascii="Calibri" w:hAnsi="Calibri" w:cs="Calibri"/>
              </w:rPr>
              <w:t>selection</w:t>
            </w:r>
            <w:r w:rsidRPr="00417468">
              <w:rPr>
                <w:rFonts w:ascii="Calibri" w:hAnsi="Calibri" w:cs="Calibri"/>
              </w:rPr>
              <w:t>)</w:t>
            </w:r>
          </w:p>
          <w:p w:rsidR="00417468" w:rsidRPr="00417468" w:rsidRDefault="00417468" w:rsidP="00417468">
            <w:pPr>
              <w:rPr>
                <w:rFonts w:ascii="Calibri" w:hAnsi="Calibri" w:cs="Calibri"/>
              </w:rPr>
            </w:pPr>
            <w:r w:rsidRPr="00417468">
              <w:rPr>
                <w:rFonts w:ascii="Calibri" w:hAnsi="Calibri" w:cs="Calibri"/>
              </w:rPr>
              <w:t xml:space="preserve">    Ioan Slavici, Nuvele (</w:t>
            </w:r>
            <w:r w:rsidR="006B3B6D">
              <w:rPr>
                <w:rFonts w:ascii="Calibri" w:hAnsi="Calibri" w:cs="Calibri"/>
              </w:rPr>
              <w:t>selection</w:t>
            </w:r>
            <w:r w:rsidRPr="00417468">
              <w:rPr>
                <w:rFonts w:ascii="Calibri" w:hAnsi="Calibri" w:cs="Calibri"/>
              </w:rPr>
              <w:t>)</w:t>
            </w:r>
          </w:p>
          <w:p w:rsidR="00EB59AF" w:rsidRPr="00714366" w:rsidRDefault="00EB59AF" w:rsidP="006B3B6D">
            <w:pPr>
              <w:rPr>
                <w:rFonts w:ascii="Calibri" w:hAnsi="Calibri" w:cs="Calibri"/>
              </w:rPr>
            </w:pPr>
          </w:p>
        </w:tc>
      </w:tr>
    </w:tbl>
    <w:p w:rsidR="00714366" w:rsidRPr="003E03D6" w:rsidRDefault="00C64195" w:rsidP="003E03D6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COURSE CATALOGUE FOR GU</w:t>
      </w:r>
      <w:r w:rsidR="003E03D6" w:rsidRPr="003E03D6">
        <w:rPr>
          <w:b/>
          <w:color w:val="0070C0"/>
          <w:sz w:val="36"/>
          <w:szCs w:val="36"/>
        </w:rPr>
        <w:t>EST (EXCHANGE) STUDENTS</w:t>
      </w:r>
    </w:p>
    <w:p w:rsidR="00F117E5" w:rsidRDefault="00F117E5" w:rsidP="00714366"/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14" w:rsidRDefault="007C6614" w:rsidP="00714366">
      <w:pPr>
        <w:spacing w:after="0" w:line="240" w:lineRule="auto"/>
      </w:pPr>
      <w:r>
        <w:separator/>
      </w:r>
    </w:p>
  </w:endnote>
  <w:endnote w:type="continuationSeparator" w:id="0">
    <w:p w:rsidR="007C6614" w:rsidRDefault="007C6614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14" w:rsidRDefault="007C6614" w:rsidP="00714366">
      <w:pPr>
        <w:spacing w:after="0" w:line="240" w:lineRule="auto"/>
      </w:pPr>
      <w:r>
        <w:separator/>
      </w:r>
    </w:p>
  </w:footnote>
  <w:footnote w:type="continuationSeparator" w:id="0">
    <w:p w:rsidR="007C6614" w:rsidRDefault="007C6614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programme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r w:rsidRPr="00D12733">
        <w:rPr>
          <w:lang w:val="hr-HR"/>
        </w:rPr>
        <w:t>According to CEFR (e.g.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0C1"/>
    <w:multiLevelType w:val="hybridMultilevel"/>
    <w:tmpl w:val="F1528470"/>
    <w:lvl w:ilvl="0" w:tplc="41B428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25E79"/>
    <w:rsid w:val="00034999"/>
    <w:rsid w:val="0007245F"/>
    <w:rsid w:val="001025C4"/>
    <w:rsid w:val="00120BC5"/>
    <w:rsid w:val="00170A89"/>
    <w:rsid w:val="00195BAC"/>
    <w:rsid w:val="00230887"/>
    <w:rsid w:val="00297469"/>
    <w:rsid w:val="002D4A65"/>
    <w:rsid w:val="003804F7"/>
    <w:rsid w:val="00381EEA"/>
    <w:rsid w:val="003B1E7C"/>
    <w:rsid w:val="003E03D6"/>
    <w:rsid w:val="00417468"/>
    <w:rsid w:val="00465279"/>
    <w:rsid w:val="00491A6F"/>
    <w:rsid w:val="00525147"/>
    <w:rsid w:val="005D7B91"/>
    <w:rsid w:val="0062222F"/>
    <w:rsid w:val="00644822"/>
    <w:rsid w:val="00662550"/>
    <w:rsid w:val="00675172"/>
    <w:rsid w:val="006B3B6D"/>
    <w:rsid w:val="00714366"/>
    <w:rsid w:val="007254DF"/>
    <w:rsid w:val="00765763"/>
    <w:rsid w:val="007C6614"/>
    <w:rsid w:val="007E09CB"/>
    <w:rsid w:val="0084698C"/>
    <w:rsid w:val="008D7CAE"/>
    <w:rsid w:val="009047B0"/>
    <w:rsid w:val="0092582F"/>
    <w:rsid w:val="00951E3A"/>
    <w:rsid w:val="00966206"/>
    <w:rsid w:val="00966E70"/>
    <w:rsid w:val="009C6004"/>
    <w:rsid w:val="00A01504"/>
    <w:rsid w:val="00AB04BF"/>
    <w:rsid w:val="00AC000C"/>
    <w:rsid w:val="00AD64A3"/>
    <w:rsid w:val="00BC2B7F"/>
    <w:rsid w:val="00C03050"/>
    <w:rsid w:val="00C122B0"/>
    <w:rsid w:val="00C64195"/>
    <w:rsid w:val="00CC3ED9"/>
    <w:rsid w:val="00CD030E"/>
    <w:rsid w:val="00D06704"/>
    <w:rsid w:val="00D12733"/>
    <w:rsid w:val="00D933EA"/>
    <w:rsid w:val="00DC52D9"/>
    <w:rsid w:val="00E05ACB"/>
    <w:rsid w:val="00E203E8"/>
    <w:rsid w:val="00E471DE"/>
    <w:rsid w:val="00E80DE9"/>
    <w:rsid w:val="00EB59AF"/>
    <w:rsid w:val="00EC1DF2"/>
    <w:rsid w:val="00EF3067"/>
    <w:rsid w:val="00F117E5"/>
    <w:rsid w:val="00F24889"/>
    <w:rsid w:val="00F929BB"/>
    <w:rsid w:val="00F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FC738F"/>
  </w:style>
  <w:style w:type="paragraph" w:styleId="ListParagraph">
    <w:name w:val="List Paragraph"/>
    <w:basedOn w:val="Normal"/>
    <w:uiPriority w:val="34"/>
    <w:qFormat/>
    <w:rsid w:val="00417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rsid w:val="00FC738F"/>
  </w:style>
  <w:style w:type="paragraph" w:styleId="ListParagraph">
    <w:name w:val="List Paragraph"/>
    <w:basedOn w:val="Normal"/>
    <w:uiPriority w:val="34"/>
    <w:qFormat/>
    <w:rsid w:val="00417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9E23-9FFD-404A-A050-6FC6A4B08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8</cp:revision>
  <cp:lastPrinted>2019-02-18T13:08:00Z</cp:lastPrinted>
  <dcterms:created xsi:type="dcterms:W3CDTF">2019-03-04T08:37:00Z</dcterms:created>
  <dcterms:modified xsi:type="dcterms:W3CDTF">2019-03-05T07:44:00Z</dcterms:modified>
</cp:coreProperties>
</file>