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C7A67" w:rsidRPr="006C7A67" w14:paraId="6BB8D908" w14:textId="77777777" w:rsidTr="00714366">
        <w:tc>
          <w:tcPr>
            <w:tcW w:w="9396" w:type="dxa"/>
            <w:gridSpan w:val="3"/>
          </w:tcPr>
          <w:p w14:paraId="6C72E6C8" w14:textId="178EAAED" w:rsidR="00714366" w:rsidRPr="006C7A67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STUDY PROGRAMME:</w:t>
            </w:r>
            <w:r w:rsidR="00120BC5" w:rsidRPr="006C7A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65DC0" w:rsidRPr="006C7A67">
              <w:rPr>
                <w:rFonts w:ascii="Calibri" w:hAnsi="Calibri" w:cs="Calibri"/>
                <w:color w:val="000000" w:themeColor="text1"/>
              </w:rPr>
              <w:t>Ukrainian language and literature</w:t>
            </w:r>
          </w:p>
          <w:p w14:paraId="0F0C7388" w14:textId="77777777" w:rsidR="00EB59AF" w:rsidRPr="006C7A67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7D795378" w14:textId="77777777" w:rsidTr="00714366">
        <w:tc>
          <w:tcPr>
            <w:tcW w:w="9396" w:type="dxa"/>
            <w:gridSpan w:val="3"/>
          </w:tcPr>
          <w:p w14:paraId="2D6B03B0" w14:textId="0A5B6E81" w:rsidR="005D7B91" w:rsidRPr="006C7A67" w:rsidRDefault="005D7B91" w:rsidP="00112A04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Level</w:t>
            </w:r>
            <w:r w:rsidR="00EB59AF" w:rsidRPr="006C7A67">
              <w:rPr>
                <w:rFonts w:ascii="Calibri" w:hAnsi="Calibri" w:cs="Calibri"/>
                <w:color w:val="000000" w:themeColor="text1"/>
              </w:rPr>
              <w:t xml:space="preserve"> and Year</w:t>
            </w:r>
            <w:r w:rsidR="007254DF" w:rsidRPr="006C7A67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1"/>
            </w:r>
            <w:r w:rsidRPr="006C7A67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6C7A67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112A04" w:rsidRPr="006C7A67">
              <w:rPr>
                <w:rFonts w:ascii="Calibri" w:hAnsi="Calibri" w:cs="Calibri"/>
                <w:color w:val="000000" w:themeColor="text1"/>
              </w:rPr>
              <w:t>BA, 3rd</w:t>
            </w:r>
            <w:r w:rsidR="00265DC0" w:rsidRPr="006C7A67">
              <w:rPr>
                <w:rFonts w:ascii="Calibri" w:hAnsi="Calibri" w:cs="Calibri"/>
                <w:color w:val="000000" w:themeColor="text1"/>
              </w:rPr>
              <w:t xml:space="preserve"> year</w:t>
            </w:r>
          </w:p>
        </w:tc>
      </w:tr>
      <w:tr w:rsidR="006C7A67" w:rsidRPr="006C7A67" w14:paraId="6F6D4E86" w14:textId="77777777" w:rsidTr="00B77E7E">
        <w:tc>
          <w:tcPr>
            <w:tcW w:w="9396" w:type="dxa"/>
            <w:gridSpan w:val="3"/>
          </w:tcPr>
          <w:p w14:paraId="32842F4F" w14:textId="656B0C2E" w:rsidR="00A01504" w:rsidRPr="006C7A67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Course Title</w:t>
            </w:r>
            <w:bookmarkStart w:id="0" w:name="_GoBack"/>
            <w:r w:rsidRPr="006C7A67">
              <w:rPr>
                <w:rFonts w:ascii="Calibri" w:hAnsi="Calibri" w:cs="Calibri"/>
                <w:color w:val="000000" w:themeColor="text1"/>
              </w:rPr>
              <w:t>:</w:t>
            </w:r>
            <w:r w:rsidR="00265DC0" w:rsidRPr="006C7A67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r w:rsidR="00112A04" w:rsidRPr="006C7A67">
              <w:rPr>
                <w:rFonts w:ascii="Calibri" w:hAnsi="Calibri" w:cs="Calibri"/>
                <w:color w:val="000000" w:themeColor="text1"/>
                <w:lang w:val="en-GB"/>
              </w:rPr>
              <w:t>Literary readings 2</w:t>
            </w:r>
            <w:r w:rsidR="002548AB" w:rsidRPr="006C7A67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bookmarkEnd w:id="0"/>
            <w:r w:rsidR="002548AB" w:rsidRPr="006C7A67">
              <w:rPr>
                <w:rFonts w:ascii="Calibri" w:hAnsi="Calibri" w:cs="Calibri"/>
                <w:color w:val="000000" w:themeColor="text1"/>
                <w:lang w:val="en-GB"/>
              </w:rPr>
              <w:t>(elective)</w:t>
            </w:r>
          </w:p>
          <w:p w14:paraId="1417C856" w14:textId="77777777" w:rsidR="00A01504" w:rsidRPr="006C7A67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65E02FD9" w14:textId="77777777" w:rsidTr="00714366">
        <w:tc>
          <w:tcPr>
            <w:tcW w:w="9396" w:type="dxa"/>
            <w:gridSpan w:val="3"/>
          </w:tcPr>
          <w:p w14:paraId="4F6A6F3A" w14:textId="776F212A" w:rsidR="005D7B91" w:rsidRPr="006C7A67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Course Description:</w:t>
            </w:r>
            <w:r w:rsidR="003F7D7C" w:rsidRPr="006C7A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12A04" w:rsidRPr="006C7A67">
              <w:rPr>
                <w:rFonts w:ascii="Calibri" w:hAnsi="Calibri" w:cs="Calibri"/>
                <w:color w:val="000000" w:themeColor="text1"/>
              </w:rPr>
              <w:t>Ukrainian literature readings.</w:t>
            </w:r>
            <w:r w:rsidR="005C1E0F" w:rsidRPr="006C7A67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4139EA59" w14:textId="77777777" w:rsidR="00EB59AF" w:rsidRPr="006C7A67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48339ACF" w14:textId="77777777" w:rsidTr="00714366">
        <w:tc>
          <w:tcPr>
            <w:tcW w:w="9396" w:type="dxa"/>
            <w:gridSpan w:val="3"/>
          </w:tcPr>
          <w:p w14:paraId="649877AA" w14:textId="01556C41" w:rsidR="005D7B91" w:rsidRPr="006C7A67" w:rsidRDefault="005D7B91" w:rsidP="00112A04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Semester</w:t>
            </w:r>
            <w:r w:rsidR="007254DF" w:rsidRPr="006C7A67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2"/>
            </w:r>
            <w:r w:rsidRPr="006C7A67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6C7A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12A04" w:rsidRPr="006C7A67">
              <w:rPr>
                <w:rFonts w:ascii="Calibri" w:hAnsi="Calibri" w:cs="Calibri"/>
                <w:color w:val="000000" w:themeColor="text1"/>
              </w:rPr>
              <w:t>Winter</w:t>
            </w:r>
          </w:p>
        </w:tc>
      </w:tr>
      <w:tr w:rsidR="006C7A67" w:rsidRPr="006C7A67" w14:paraId="54489DA3" w14:textId="77777777" w:rsidTr="00714366">
        <w:tc>
          <w:tcPr>
            <w:tcW w:w="9396" w:type="dxa"/>
            <w:gridSpan w:val="3"/>
          </w:tcPr>
          <w:p w14:paraId="7EC6E02C" w14:textId="1A7407E4" w:rsidR="00714366" w:rsidRPr="006C7A67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Lecturer</w:t>
            </w:r>
            <w:r w:rsidR="007254DF" w:rsidRPr="006C7A67">
              <w:rPr>
                <w:rFonts w:ascii="Calibri" w:hAnsi="Calibri" w:cs="Calibri"/>
                <w:color w:val="000000" w:themeColor="text1"/>
              </w:rPr>
              <w:t>(s)/Teacher(s)</w:t>
            </w:r>
            <w:r w:rsidRPr="006C7A67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6C7A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548AB" w:rsidRPr="006C7A67">
              <w:rPr>
                <w:rFonts w:ascii="Calibri" w:hAnsi="Calibri" w:cs="Calibri"/>
                <w:color w:val="000000" w:themeColor="text1"/>
              </w:rPr>
              <w:t xml:space="preserve">Josip </w:t>
            </w:r>
            <w:proofErr w:type="spellStart"/>
            <w:r w:rsidR="002548AB" w:rsidRPr="006C7A67">
              <w:rPr>
                <w:rFonts w:ascii="Calibri" w:hAnsi="Calibri" w:cs="Calibri"/>
                <w:color w:val="000000" w:themeColor="text1"/>
              </w:rPr>
              <w:t>Ralašić</w:t>
            </w:r>
            <w:proofErr w:type="spellEnd"/>
          </w:p>
          <w:p w14:paraId="2E92E42F" w14:textId="77777777" w:rsidR="00C64195" w:rsidRPr="006C7A67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6FE9EE65" w14:textId="77777777" w:rsidTr="00714366">
        <w:tc>
          <w:tcPr>
            <w:tcW w:w="9396" w:type="dxa"/>
            <w:gridSpan w:val="3"/>
          </w:tcPr>
          <w:p w14:paraId="00D469C2" w14:textId="572F317B" w:rsidR="00E203E8" w:rsidRPr="006C7A67" w:rsidRDefault="00E203E8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Teaching Language (regular)</w:t>
            </w:r>
            <w:r w:rsidR="00C64195" w:rsidRPr="006C7A67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3"/>
            </w:r>
            <w:r w:rsidR="007254DF" w:rsidRPr="006C7A67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6C7A67">
              <w:rPr>
                <w:rFonts w:ascii="Calibri" w:hAnsi="Calibri" w:cs="Calibri"/>
                <w:color w:val="000000" w:themeColor="text1"/>
              </w:rPr>
              <w:t xml:space="preserve"> Ukrainian</w:t>
            </w:r>
          </w:p>
        </w:tc>
      </w:tr>
      <w:tr w:rsidR="006C7A67" w:rsidRPr="006C7A67" w14:paraId="75DA87D9" w14:textId="77777777" w:rsidTr="00714366">
        <w:tc>
          <w:tcPr>
            <w:tcW w:w="9396" w:type="dxa"/>
            <w:gridSpan w:val="3"/>
          </w:tcPr>
          <w:p w14:paraId="7C6B9E5C" w14:textId="111F4677" w:rsidR="007254DF" w:rsidRPr="006C7A67" w:rsidRDefault="007254D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Teaching Methods (regular):</w:t>
            </w:r>
            <w:r w:rsidRPr="006C7A67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4"/>
            </w:r>
            <w:r w:rsidR="003F7D7C" w:rsidRPr="006C7A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548AB" w:rsidRPr="006C7A67">
              <w:rPr>
                <w:rFonts w:ascii="Calibri" w:hAnsi="Calibri" w:cs="Calibri"/>
                <w:color w:val="000000" w:themeColor="text1"/>
              </w:rPr>
              <w:t>Conversation, reading, oral presentation.</w:t>
            </w:r>
          </w:p>
          <w:p w14:paraId="47A73CF6" w14:textId="77777777" w:rsidR="009C6004" w:rsidRPr="006C7A67" w:rsidRDefault="009C60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1CCC8D46" w14:textId="77777777" w:rsidTr="00334931">
        <w:tc>
          <w:tcPr>
            <w:tcW w:w="3132" w:type="dxa"/>
          </w:tcPr>
          <w:p w14:paraId="5B9A91E8" w14:textId="77777777" w:rsidR="00714366" w:rsidRPr="006C7A67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Teaching</w:t>
            </w:r>
            <w:r w:rsidR="00465279" w:rsidRPr="006C7A67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6C7A67" w:rsidRDefault="005D7B91" w:rsidP="00C122B0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Weekly</w:t>
            </w:r>
            <w:r w:rsidR="00C122B0" w:rsidRPr="006C7A67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6C7A67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Semester</w:t>
            </w:r>
            <w:r w:rsidR="00C122B0" w:rsidRPr="006C7A67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  <w:p w14:paraId="5697E8D8" w14:textId="77777777" w:rsidR="00465279" w:rsidRPr="006C7A67" w:rsidRDefault="00465279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7F0022C5" w14:textId="77777777" w:rsidTr="00DB754C">
        <w:tc>
          <w:tcPr>
            <w:tcW w:w="3132" w:type="dxa"/>
          </w:tcPr>
          <w:p w14:paraId="6E5471FF" w14:textId="77777777" w:rsidR="00714366" w:rsidRPr="006C7A67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Lectures:</w:t>
            </w:r>
          </w:p>
        </w:tc>
        <w:tc>
          <w:tcPr>
            <w:tcW w:w="3132" w:type="dxa"/>
          </w:tcPr>
          <w:p w14:paraId="38A62CFD" w14:textId="72328356" w:rsidR="00714366" w:rsidRPr="006C7A67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5A18A85F" w14:textId="16E5780D" w:rsidR="00714366" w:rsidRPr="006C7A67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C7A67" w:rsidRPr="006C7A67" w14:paraId="393B58D6" w14:textId="77777777" w:rsidTr="001C572C">
        <w:tc>
          <w:tcPr>
            <w:tcW w:w="3132" w:type="dxa"/>
          </w:tcPr>
          <w:p w14:paraId="4342CCBD" w14:textId="77777777" w:rsidR="00714366" w:rsidRPr="006C7A67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Exercises:</w:t>
            </w:r>
          </w:p>
        </w:tc>
        <w:tc>
          <w:tcPr>
            <w:tcW w:w="3132" w:type="dxa"/>
          </w:tcPr>
          <w:p w14:paraId="74B53B29" w14:textId="0C94CF94" w:rsidR="00714366" w:rsidRPr="006C7A67" w:rsidRDefault="00CB19EE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3132" w:type="dxa"/>
          </w:tcPr>
          <w:p w14:paraId="67AB7F31" w14:textId="1BC713ED" w:rsidR="00714366" w:rsidRPr="006C7A67" w:rsidRDefault="002548AB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30</w:t>
            </w:r>
          </w:p>
        </w:tc>
      </w:tr>
      <w:tr w:rsidR="006C7A67" w:rsidRPr="006C7A67" w14:paraId="72818140" w14:textId="77777777" w:rsidTr="00591030">
        <w:tc>
          <w:tcPr>
            <w:tcW w:w="3132" w:type="dxa"/>
          </w:tcPr>
          <w:p w14:paraId="34CBE202" w14:textId="77777777" w:rsidR="00714366" w:rsidRPr="006C7A67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Seminars:</w:t>
            </w:r>
          </w:p>
        </w:tc>
        <w:tc>
          <w:tcPr>
            <w:tcW w:w="3132" w:type="dxa"/>
          </w:tcPr>
          <w:p w14:paraId="0CAA3F85" w14:textId="59041361" w:rsidR="00714366" w:rsidRPr="006C7A67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7A538E28" w14:textId="0C6847E8" w:rsidR="00714366" w:rsidRPr="006C7A67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C7A67" w:rsidRPr="006C7A67" w14:paraId="0D2474DC" w14:textId="77777777" w:rsidTr="00714366">
        <w:tc>
          <w:tcPr>
            <w:tcW w:w="9396" w:type="dxa"/>
            <w:gridSpan w:val="3"/>
          </w:tcPr>
          <w:p w14:paraId="6D4863AA" w14:textId="1C5BDA17" w:rsidR="00714366" w:rsidRPr="006C7A67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ECTS:</w:t>
            </w:r>
            <w:r w:rsidR="003F7D7C" w:rsidRPr="006C7A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548AB" w:rsidRPr="006C7A67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6C7A67" w:rsidRPr="006C7A67" w14:paraId="4CAC54D7" w14:textId="77777777" w:rsidTr="00714366">
        <w:tc>
          <w:tcPr>
            <w:tcW w:w="9396" w:type="dxa"/>
            <w:gridSpan w:val="3"/>
          </w:tcPr>
          <w:p w14:paraId="4AA3D864" w14:textId="3D597BC0" w:rsidR="00BC2B7F" w:rsidRPr="006C7A67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Teaching language and level</w:t>
            </w:r>
            <w:r w:rsidRPr="006C7A67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5"/>
            </w:r>
            <w:r w:rsidRPr="006C7A67">
              <w:rPr>
                <w:rFonts w:ascii="Calibri" w:hAnsi="Calibri" w:cs="Calibri"/>
                <w:color w:val="000000" w:themeColor="text1"/>
              </w:rPr>
              <w:t xml:space="preserve">  for guest (exchange) students:</w:t>
            </w:r>
            <w:r w:rsidR="003F7D7C" w:rsidRPr="006C7A67">
              <w:rPr>
                <w:rFonts w:ascii="Calibri" w:hAnsi="Calibri" w:cs="Calibri"/>
                <w:color w:val="000000" w:themeColor="text1"/>
              </w:rPr>
              <w:t xml:space="preserve"> B2</w:t>
            </w:r>
          </w:p>
          <w:p w14:paraId="0AB13E36" w14:textId="77777777" w:rsidR="00C64195" w:rsidRPr="006C7A67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10953B36" w14:textId="77777777" w:rsidTr="00714366">
        <w:tc>
          <w:tcPr>
            <w:tcW w:w="9396" w:type="dxa"/>
            <w:gridSpan w:val="3"/>
          </w:tcPr>
          <w:p w14:paraId="0A3F90EE" w14:textId="2CED381D" w:rsidR="00BC2B7F" w:rsidRPr="006C7A67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Teaching Methods</w:t>
            </w:r>
            <w:r w:rsidRPr="006C7A67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6"/>
            </w:r>
            <w:r w:rsidRPr="006C7A67">
              <w:rPr>
                <w:rFonts w:ascii="Calibri" w:hAnsi="Calibri" w:cs="Calibri"/>
                <w:color w:val="000000" w:themeColor="text1"/>
              </w:rPr>
              <w:t xml:space="preserve"> for guest (exchange) students:</w:t>
            </w:r>
            <w:r w:rsidR="003F7D7C" w:rsidRPr="006C7A67">
              <w:rPr>
                <w:rFonts w:ascii="Calibri" w:hAnsi="Calibri" w:cs="Calibri"/>
                <w:color w:val="000000" w:themeColor="text1"/>
              </w:rPr>
              <w:t xml:space="preserve"> L2</w:t>
            </w:r>
          </w:p>
          <w:p w14:paraId="43A79F40" w14:textId="77777777" w:rsidR="00C64195" w:rsidRPr="006C7A67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760FFB4F" w14:textId="77777777" w:rsidTr="00714366">
        <w:tc>
          <w:tcPr>
            <w:tcW w:w="9396" w:type="dxa"/>
            <w:gridSpan w:val="3"/>
          </w:tcPr>
          <w:p w14:paraId="480D3BBE" w14:textId="193CBFB9" w:rsidR="00EB59AF" w:rsidRPr="006C7A67" w:rsidRDefault="003804F7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Evaluation</w:t>
            </w:r>
            <w:r w:rsidR="00EB59AF" w:rsidRPr="006C7A67">
              <w:rPr>
                <w:rFonts w:ascii="Calibri" w:hAnsi="Calibri" w:cs="Calibri"/>
                <w:color w:val="000000" w:themeColor="text1"/>
              </w:rPr>
              <w:t xml:space="preserve"> Methods</w:t>
            </w:r>
            <w:r w:rsidR="00D12733" w:rsidRPr="006C7A67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7"/>
            </w:r>
            <w:r w:rsidR="00381EEA" w:rsidRPr="006C7A67">
              <w:rPr>
                <w:rFonts w:ascii="Calibri" w:hAnsi="Calibri" w:cs="Calibri"/>
                <w:color w:val="000000" w:themeColor="text1"/>
              </w:rPr>
              <w:t xml:space="preserve"> and Grading</w:t>
            </w:r>
            <w:r w:rsidR="00D12733" w:rsidRPr="006C7A67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8"/>
            </w:r>
            <w:r w:rsidR="00381EEA" w:rsidRPr="006C7A67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6C7A67">
              <w:rPr>
                <w:rFonts w:ascii="Calibri" w:hAnsi="Calibri" w:cs="Calibri"/>
                <w:color w:val="000000" w:themeColor="text1"/>
              </w:rPr>
              <w:t xml:space="preserve"> Class attendance, written exam; Standard</w:t>
            </w:r>
          </w:p>
          <w:p w14:paraId="3EB9B98C" w14:textId="77777777" w:rsidR="00EB59AF" w:rsidRPr="006C7A67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1563DCE9" w14:textId="77777777" w:rsidTr="00714366">
        <w:tc>
          <w:tcPr>
            <w:tcW w:w="9396" w:type="dxa"/>
            <w:gridSpan w:val="3"/>
          </w:tcPr>
          <w:p w14:paraId="5E290287" w14:textId="68780E24" w:rsidR="00714366" w:rsidRPr="006C7A67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Learning Outcomes:</w:t>
            </w:r>
            <w:r w:rsidR="002548AB" w:rsidRPr="006C7A67">
              <w:rPr>
                <w:rFonts w:ascii="Calibri" w:hAnsi="Calibri" w:cs="Calibri"/>
                <w:color w:val="000000" w:themeColor="text1"/>
              </w:rPr>
              <w:t xml:space="preserve"> New vocabulary. Interpretation of literature written in Ukrainian. Expressing ones </w:t>
            </w:r>
            <w:r w:rsidR="00112A04" w:rsidRPr="006C7A67">
              <w:rPr>
                <w:rFonts w:ascii="Calibri" w:hAnsi="Calibri" w:cs="Calibri"/>
                <w:color w:val="000000" w:themeColor="text1"/>
              </w:rPr>
              <w:t xml:space="preserve">critical </w:t>
            </w:r>
            <w:r w:rsidR="002548AB" w:rsidRPr="006C7A67">
              <w:rPr>
                <w:rFonts w:ascii="Calibri" w:hAnsi="Calibri" w:cs="Calibri"/>
                <w:color w:val="000000" w:themeColor="text1"/>
              </w:rPr>
              <w:t xml:space="preserve">opinion about the text. Recognizing the influence of cultural context in literature. </w:t>
            </w:r>
            <w:r w:rsidR="00112A04" w:rsidRPr="006C7A67">
              <w:rPr>
                <w:rFonts w:ascii="Calibri" w:hAnsi="Calibri" w:cs="Calibri"/>
                <w:color w:val="000000" w:themeColor="text1"/>
              </w:rPr>
              <w:t>Translating parts of texts with the help of a dictionary.</w:t>
            </w:r>
          </w:p>
          <w:p w14:paraId="6652E68F" w14:textId="77777777" w:rsidR="00EB59AF" w:rsidRPr="006C7A67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C7A67" w:rsidRPr="006C7A67" w14:paraId="26F5FBCF" w14:textId="77777777" w:rsidTr="00714366">
        <w:tc>
          <w:tcPr>
            <w:tcW w:w="9396" w:type="dxa"/>
            <w:gridSpan w:val="3"/>
          </w:tcPr>
          <w:p w14:paraId="331E8BC5" w14:textId="4AFC36A7" w:rsidR="00714366" w:rsidRPr="006C7A67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6C7A67">
              <w:rPr>
                <w:rFonts w:ascii="Calibri" w:hAnsi="Calibri" w:cs="Calibri"/>
                <w:color w:val="000000" w:themeColor="text1"/>
              </w:rPr>
              <w:t>Literature:</w:t>
            </w:r>
          </w:p>
          <w:p w14:paraId="0073569C" w14:textId="77777777" w:rsidR="00112A04" w:rsidRPr="006C7A67" w:rsidRDefault="00112A04" w:rsidP="00112A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proofErr w:type="spellStart"/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lastRenderedPageBreak/>
              <w:t>Taras</w:t>
            </w:r>
            <w:proofErr w:type="spellEnd"/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 xml:space="preserve"> </w:t>
            </w:r>
            <w:proofErr w:type="spellStart"/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Ševcenko</w:t>
            </w:r>
            <w:proofErr w:type="spellEnd"/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. Kobzar (1977). Kyjiv.</w:t>
            </w:r>
          </w:p>
          <w:p w14:paraId="63CE5990" w14:textId="77777777" w:rsidR="00112A04" w:rsidRPr="006C7A67" w:rsidRDefault="00112A04" w:rsidP="00112A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Ridne slovo. Ukrajins'ka literatura dlja ditej. (1999) - Hrestomatija 1 knyga, Kyjiv.</w:t>
            </w:r>
          </w:p>
          <w:p w14:paraId="7E4EE0AC" w14:textId="77777777" w:rsidR="00112A04" w:rsidRPr="006C7A67" w:rsidRDefault="00112A04" w:rsidP="00112A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Ridne slovo. Ukrajins'ka literatura dlja ditej. (1999) - Hrestomatija 2 knyga, Kyjiv.</w:t>
            </w:r>
          </w:p>
          <w:p w14:paraId="330E195A" w14:textId="77777777" w:rsidR="00112A04" w:rsidRPr="006C7A67" w:rsidRDefault="00112A04" w:rsidP="00112A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Istorija ukrajins ' koji literatury XX stolittja. Knyga perša. (1998) Kyjiv.</w:t>
            </w:r>
          </w:p>
          <w:p w14:paraId="3EEF56B4" w14:textId="77777777" w:rsidR="00112A04" w:rsidRPr="006C7A67" w:rsidRDefault="00112A04" w:rsidP="00112A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Istorija ukrajins ' koji literatury XX stolittja. Knyga druga. (1998) Kyjiv.</w:t>
            </w:r>
          </w:p>
          <w:p w14:paraId="603D5BC5" w14:textId="77777777" w:rsidR="00112A04" w:rsidRPr="006C7A67" w:rsidRDefault="00112A04" w:rsidP="00112A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Ukrajinska lirika. (1998). Matica hrvatska, Zagreb.</w:t>
            </w:r>
          </w:p>
          <w:p w14:paraId="2CF68BBE" w14:textId="77777777" w:rsidR="00112A04" w:rsidRPr="006C7A67" w:rsidRDefault="00112A04" w:rsidP="00112A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</w:pPr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Ukrajinske Bajke (2002). Biblioteka Bubamara, Zagreb.</w:t>
            </w:r>
          </w:p>
          <w:p w14:paraId="095BBADD" w14:textId="1F4E7FF6" w:rsidR="00112A04" w:rsidRPr="006C7A67" w:rsidRDefault="00112A04" w:rsidP="00112A0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hr-HR" w:eastAsia="hr-HR"/>
              </w:rPr>
            </w:pPr>
            <w:r w:rsidRPr="006C7A67">
              <w:rPr>
                <w:rFonts w:ascii="Calibri" w:eastAsia="Times New Roman" w:hAnsi="Calibri" w:cs="Helvetica"/>
                <w:color w:val="000000" w:themeColor="text1"/>
                <w:lang w:val="hr-HR" w:eastAsia="hr-HR"/>
              </w:rPr>
              <w:t>Menac, A., Kovalj, A. P. Ukrajinsko-hrvatski ili srpski i hrvatsko ili srpsko-ukrajinski rjecnik. (1979)  Zagreb</w:t>
            </w:r>
            <w:r w:rsidRPr="006C7A6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hr-HR" w:eastAsia="hr-HR"/>
              </w:rPr>
              <w:t>.</w:t>
            </w:r>
          </w:p>
          <w:p w14:paraId="7EDE1C64" w14:textId="77777777" w:rsidR="00112A04" w:rsidRPr="006C7A67" w:rsidRDefault="00112A04" w:rsidP="00112A0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hr-HR" w:eastAsia="hr-HR"/>
              </w:rPr>
            </w:pPr>
          </w:p>
          <w:p w14:paraId="0AE21361" w14:textId="77777777" w:rsidR="002548AB" w:rsidRPr="006C7A67" w:rsidRDefault="002548AB" w:rsidP="002548AB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hr-HR" w:eastAsia="hr-HR"/>
              </w:rPr>
            </w:pPr>
          </w:p>
          <w:p w14:paraId="6AF43AE4" w14:textId="77777777" w:rsidR="0012265C" w:rsidRPr="006C7A67" w:rsidRDefault="0012265C" w:rsidP="00714366">
            <w:pPr>
              <w:rPr>
                <w:rFonts w:ascii="Calibri" w:hAnsi="Calibri" w:cs="Calibri"/>
                <w:color w:val="000000" w:themeColor="text1"/>
              </w:rPr>
            </w:pPr>
          </w:p>
          <w:p w14:paraId="249032DE" w14:textId="77777777" w:rsidR="003F7D7C" w:rsidRPr="006C7A67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</w:p>
          <w:p w14:paraId="48C993DD" w14:textId="77777777" w:rsidR="003F7D7C" w:rsidRPr="006C7A67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</w:p>
          <w:p w14:paraId="35E4D617" w14:textId="77777777" w:rsidR="00EB59AF" w:rsidRPr="006C7A67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3080D1F" w14:textId="77777777" w:rsidR="00F117E5" w:rsidRPr="006C7A67" w:rsidRDefault="00F117E5" w:rsidP="00714366">
      <w:pPr>
        <w:rPr>
          <w:color w:val="000000" w:themeColor="text1"/>
        </w:rPr>
      </w:pPr>
    </w:p>
    <w:sectPr w:rsidR="00F117E5" w:rsidRPr="006C7A67" w:rsidSect="00D12733">
      <w:headerReference w:type="default" r:id="rId8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FDBE" w14:textId="77777777" w:rsidR="003E60BF" w:rsidRDefault="003E60BF" w:rsidP="00714366">
      <w:pPr>
        <w:spacing w:after="0" w:line="240" w:lineRule="auto"/>
      </w:pPr>
      <w:r>
        <w:separator/>
      </w:r>
    </w:p>
  </w:endnote>
  <w:endnote w:type="continuationSeparator" w:id="0">
    <w:p w14:paraId="57353160" w14:textId="77777777" w:rsidR="003E60BF" w:rsidRDefault="003E60B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DD17" w14:textId="77777777" w:rsidR="003E60BF" w:rsidRDefault="003E60BF" w:rsidP="00714366">
      <w:pPr>
        <w:spacing w:after="0" w:line="240" w:lineRule="auto"/>
      </w:pPr>
      <w:r>
        <w:separator/>
      </w:r>
    </w:p>
  </w:footnote>
  <w:footnote w:type="continuationSeparator" w:id="0">
    <w:p w14:paraId="40E0AD03" w14:textId="77777777" w:rsidR="003E60BF" w:rsidRDefault="003E60BF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C825" w14:textId="6D36C552" w:rsidR="00BA3C8C" w:rsidRPr="003E03D6" w:rsidRDefault="00BA3C8C" w:rsidP="00BA3C8C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COURSE CATALOGUE FOR GU</w:t>
    </w:r>
    <w:r w:rsidRPr="003E03D6">
      <w:rPr>
        <w:b/>
        <w:color w:val="0070C0"/>
        <w:sz w:val="36"/>
        <w:szCs w:val="36"/>
      </w:rPr>
      <w:t>EST (EXCHANGE) STUDENTS</w:t>
    </w:r>
  </w:p>
  <w:p w14:paraId="3810F174" w14:textId="39C8F39E" w:rsidR="00BA3C8C" w:rsidRDefault="00BA3C8C">
    <w:pPr>
      <w:pStyle w:val="Header"/>
    </w:pPr>
  </w:p>
  <w:p w14:paraId="120F2CAC" w14:textId="77777777" w:rsidR="00BA3C8C" w:rsidRDefault="00BA3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6CD"/>
    <w:multiLevelType w:val="multilevel"/>
    <w:tmpl w:val="B8A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72352"/>
    <w:multiLevelType w:val="multilevel"/>
    <w:tmpl w:val="7B08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917A7"/>
    <w:multiLevelType w:val="multilevel"/>
    <w:tmpl w:val="2912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D585B"/>
    <w:multiLevelType w:val="multilevel"/>
    <w:tmpl w:val="C378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13734"/>
    <w:multiLevelType w:val="multilevel"/>
    <w:tmpl w:val="EAD8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067B"/>
    <w:rsid w:val="00034999"/>
    <w:rsid w:val="0007245F"/>
    <w:rsid w:val="00112A04"/>
    <w:rsid w:val="00120BC5"/>
    <w:rsid w:val="0012265C"/>
    <w:rsid w:val="00123685"/>
    <w:rsid w:val="00174B91"/>
    <w:rsid w:val="00195BAC"/>
    <w:rsid w:val="001C61AE"/>
    <w:rsid w:val="00230887"/>
    <w:rsid w:val="002548AB"/>
    <w:rsid w:val="00265DC0"/>
    <w:rsid w:val="00297469"/>
    <w:rsid w:val="003804F7"/>
    <w:rsid w:val="00381EEA"/>
    <w:rsid w:val="00392059"/>
    <w:rsid w:val="003B1E7C"/>
    <w:rsid w:val="003E03D6"/>
    <w:rsid w:val="003E60BF"/>
    <w:rsid w:val="003F7D7C"/>
    <w:rsid w:val="00465279"/>
    <w:rsid w:val="00525147"/>
    <w:rsid w:val="00575F1F"/>
    <w:rsid w:val="005C1E0F"/>
    <w:rsid w:val="005D7B91"/>
    <w:rsid w:val="0062222F"/>
    <w:rsid w:val="00627820"/>
    <w:rsid w:val="00662550"/>
    <w:rsid w:val="00675172"/>
    <w:rsid w:val="006C7A67"/>
    <w:rsid w:val="00714366"/>
    <w:rsid w:val="007254DF"/>
    <w:rsid w:val="007E09CB"/>
    <w:rsid w:val="008A4997"/>
    <w:rsid w:val="008E508C"/>
    <w:rsid w:val="009047B0"/>
    <w:rsid w:val="00915602"/>
    <w:rsid w:val="0092582F"/>
    <w:rsid w:val="00966206"/>
    <w:rsid w:val="00966E70"/>
    <w:rsid w:val="009C6004"/>
    <w:rsid w:val="00A01504"/>
    <w:rsid w:val="00AB04BF"/>
    <w:rsid w:val="00AC000C"/>
    <w:rsid w:val="00AD64A3"/>
    <w:rsid w:val="00B95FCA"/>
    <w:rsid w:val="00BA3C8C"/>
    <w:rsid w:val="00BC2B7F"/>
    <w:rsid w:val="00BC6841"/>
    <w:rsid w:val="00BF42B4"/>
    <w:rsid w:val="00C122B0"/>
    <w:rsid w:val="00C64195"/>
    <w:rsid w:val="00C66F6A"/>
    <w:rsid w:val="00CB19EE"/>
    <w:rsid w:val="00CD030E"/>
    <w:rsid w:val="00D06704"/>
    <w:rsid w:val="00D12733"/>
    <w:rsid w:val="00D933EA"/>
    <w:rsid w:val="00E034F0"/>
    <w:rsid w:val="00E203E8"/>
    <w:rsid w:val="00E471DE"/>
    <w:rsid w:val="00EB59AF"/>
    <w:rsid w:val="00EF3067"/>
    <w:rsid w:val="00F117E5"/>
    <w:rsid w:val="00F24889"/>
    <w:rsid w:val="00F842CD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FD1"/>
  <w15:docId w15:val="{9D593405-D513-4CF2-A35C-EAB4E2CA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8C"/>
  </w:style>
  <w:style w:type="paragraph" w:styleId="Footer">
    <w:name w:val="footer"/>
    <w:basedOn w:val="Normal"/>
    <w:link w:val="FooterChar"/>
    <w:uiPriority w:val="99"/>
    <w:unhideWhenUsed/>
    <w:rsid w:val="00BA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E25E-0304-4E74-BEBE-244EE1E5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2019-02-18T13:08:00Z</cp:lastPrinted>
  <dcterms:created xsi:type="dcterms:W3CDTF">2019-03-04T10:30:00Z</dcterms:created>
  <dcterms:modified xsi:type="dcterms:W3CDTF">2019-04-25T07:14:00Z</dcterms:modified>
</cp:coreProperties>
</file>