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62BD9F69" w:rsidR="004E1750" w:rsidRPr="00E87B86" w:rsidRDefault="004E1750" w:rsidP="007F11A7">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0014B394"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7F11A7">
              <w:rPr>
                <w:rFonts w:cstheme="minorHAnsi"/>
                <w:color w:val="FF0000"/>
              </w:rPr>
              <w:t>BA, 3</w:t>
            </w:r>
            <w:r w:rsidR="007F11A7">
              <w:rPr>
                <w:rFonts w:cstheme="minorHAnsi"/>
                <w:color w:val="FF0000"/>
                <w:vertAlign w:val="superscript"/>
              </w:rPr>
              <w:t>rd</w:t>
            </w:r>
            <w:r w:rsidR="007F11A7">
              <w:rPr>
                <w:rFonts w:cstheme="minorHAnsi"/>
                <w:color w:val="FF0000"/>
              </w:rPr>
              <w:t xml:space="preserve"> year</w:t>
            </w:r>
          </w:p>
        </w:tc>
      </w:tr>
      <w:tr w:rsidR="004E1750" w:rsidRPr="00E87B86" w14:paraId="78C348EA" w14:textId="77777777" w:rsidTr="00171E21">
        <w:tc>
          <w:tcPr>
            <w:tcW w:w="9396" w:type="dxa"/>
            <w:gridSpan w:val="3"/>
          </w:tcPr>
          <w:p w14:paraId="61D9C96A" w14:textId="1A68697A" w:rsidR="00B80F59" w:rsidRPr="00B80F59" w:rsidRDefault="004E1750" w:rsidP="00B80F59">
            <w:pPr>
              <w:rPr>
                <w:rFonts w:cstheme="minorHAnsi"/>
              </w:rPr>
            </w:pPr>
            <w:r w:rsidRPr="00E87B86">
              <w:rPr>
                <w:rFonts w:cstheme="minorHAnsi"/>
              </w:rPr>
              <w:t>Course Title:</w:t>
            </w:r>
          </w:p>
          <w:p w14:paraId="1CF4DCB2" w14:textId="7B10C337" w:rsidR="004E1750" w:rsidRPr="00E87B86" w:rsidRDefault="00B80F59" w:rsidP="00B80F59">
            <w:pPr>
              <w:jc w:val="center"/>
              <w:rPr>
                <w:rFonts w:cstheme="minorHAnsi"/>
                <w:b/>
                <w:bCs/>
              </w:rPr>
            </w:pPr>
            <w:r w:rsidRPr="00B80F59">
              <w:rPr>
                <w:rFonts w:cstheme="minorHAnsi"/>
                <w:b/>
                <w:bCs/>
                <w:color w:val="333333"/>
                <w:shd w:val="clear" w:color="auto" w:fill="FFFFFF"/>
              </w:rPr>
              <w:t>French Language 5</w:t>
            </w:r>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088236BA" w14:textId="5C261726" w:rsidR="004E1750" w:rsidRPr="00E87B86" w:rsidRDefault="00B80F59" w:rsidP="00171E21">
            <w:pPr>
              <w:rPr>
                <w:rFonts w:cstheme="minorHAnsi"/>
              </w:rPr>
            </w:pPr>
            <w:r w:rsidRPr="00B80F59">
              <w:rPr>
                <w:rFonts w:cstheme="minorHAnsi"/>
                <w:shd w:val="clear" w:color="auto" w:fill="FFFFFF"/>
              </w:rPr>
              <w:t xml:space="preserve">Development of linguistic and communication competences, acquisition of vocabulary and grammar, practice of structures in order to achieve advanced knowledge of French. </w:t>
            </w:r>
            <w:proofErr w:type="spellStart"/>
            <w:r w:rsidRPr="00B80F59">
              <w:rPr>
                <w:rFonts w:cstheme="minorHAnsi"/>
                <w:shd w:val="clear" w:color="auto" w:fill="FFFFFF"/>
              </w:rPr>
              <w:t>Familiarisation</w:t>
            </w:r>
            <w:proofErr w:type="spellEnd"/>
            <w:r w:rsidRPr="00B80F59">
              <w:rPr>
                <w:rFonts w:cstheme="minorHAnsi"/>
                <w:shd w:val="clear" w:color="auto" w:fill="FFFFFF"/>
              </w:rPr>
              <w:t xml:space="preserve"> with French and Francophone culture and </w:t>
            </w:r>
            <w:proofErr w:type="spellStart"/>
            <w:r w:rsidRPr="00B80F59">
              <w:rPr>
                <w:rFonts w:cstheme="minorHAnsi"/>
                <w:shd w:val="clear" w:color="auto" w:fill="FFFFFF"/>
              </w:rPr>
              <w:t>civilisation</w:t>
            </w:r>
            <w:proofErr w:type="spellEnd"/>
            <w:r w:rsidRPr="00B80F59">
              <w:rPr>
                <w:rFonts w:cstheme="minorHAnsi"/>
                <w:shd w:val="clear" w:color="auto" w:fill="FFFFFF"/>
              </w:rPr>
              <w:t>.</w:t>
            </w:r>
          </w:p>
        </w:tc>
      </w:tr>
      <w:tr w:rsidR="004E1750" w:rsidRPr="00E87B86" w14:paraId="5A74A6A7" w14:textId="77777777" w:rsidTr="00171E21">
        <w:tc>
          <w:tcPr>
            <w:tcW w:w="9396" w:type="dxa"/>
            <w:gridSpan w:val="3"/>
          </w:tcPr>
          <w:p w14:paraId="182B915F"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477AC35" w14:textId="77777777" w:rsidR="00B80F59" w:rsidRPr="00B80F59" w:rsidRDefault="00B80F59" w:rsidP="00B80F59">
            <w:pPr>
              <w:rPr>
                <w:rFonts w:cstheme="minorHAnsi"/>
                <w:shd w:val="clear" w:color="auto" w:fill="FFFFFF"/>
              </w:rPr>
            </w:pPr>
            <w:proofErr w:type="spellStart"/>
            <w:r w:rsidRPr="00B80F59">
              <w:rPr>
                <w:rFonts w:cstheme="minorHAnsi"/>
                <w:shd w:val="clear" w:color="auto" w:fill="FFFFFF"/>
              </w:rPr>
              <w:t>Marija</w:t>
            </w:r>
            <w:proofErr w:type="spellEnd"/>
            <w:r w:rsidRPr="00B80F59">
              <w:rPr>
                <w:rFonts w:cstheme="minorHAnsi"/>
                <w:shd w:val="clear" w:color="auto" w:fill="FFFFFF"/>
              </w:rPr>
              <w:t xml:space="preserve"> </w:t>
            </w:r>
            <w:proofErr w:type="spellStart"/>
            <w:r w:rsidRPr="00B80F59">
              <w:rPr>
                <w:rFonts w:cstheme="minorHAnsi"/>
                <w:shd w:val="clear" w:color="auto" w:fill="FFFFFF"/>
              </w:rPr>
              <w:t>Paprašarovski</w:t>
            </w:r>
            <w:proofErr w:type="spellEnd"/>
            <w:r w:rsidRPr="00B80F59">
              <w:rPr>
                <w:rFonts w:cstheme="minorHAnsi"/>
                <w:shd w:val="clear" w:color="auto" w:fill="FFFFFF"/>
              </w:rPr>
              <w:t>, PhD, Senior Lector (primary)</w:t>
            </w:r>
          </w:p>
          <w:p w14:paraId="4E1619B0" w14:textId="77777777" w:rsidR="00B80F59" w:rsidRPr="00B80F59" w:rsidRDefault="00B80F59" w:rsidP="00B80F59">
            <w:pPr>
              <w:rPr>
                <w:rFonts w:cstheme="minorHAnsi"/>
                <w:shd w:val="clear" w:color="auto" w:fill="FFFFFF"/>
              </w:rPr>
            </w:pPr>
            <w:proofErr w:type="spellStart"/>
            <w:r w:rsidRPr="00B80F59">
              <w:rPr>
                <w:rFonts w:cstheme="minorHAnsi"/>
                <w:shd w:val="clear" w:color="auto" w:fill="FFFFFF"/>
              </w:rPr>
              <w:t>Sanja</w:t>
            </w:r>
            <w:proofErr w:type="spellEnd"/>
            <w:r w:rsidRPr="00B80F59">
              <w:rPr>
                <w:rFonts w:cstheme="minorHAnsi"/>
                <w:shd w:val="clear" w:color="auto" w:fill="FFFFFF"/>
              </w:rPr>
              <w:t xml:space="preserve"> </w:t>
            </w:r>
            <w:proofErr w:type="spellStart"/>
            <w:r w:rsidRPr="00B80F59">
              <w:rPr>
                <w:rFonts w:cstheme="minorHAnsi"/>
                <w:shd w:val="clear" w:color="auto" w:fill="FFFFFF"/>
              </w:rPr>
              <w:t>Šoštarić</w:t>
            </w:r>
            <w:proofErr w:type="spellEnd"/>
            <w:r w:rsidRPr="00B80F59">
              <w:rPr>
                <w:rFonts w:cstheme="minorHAnsi"/>
                <w:shd w:val="clear" w:color="auto" w:fill="FFFFFF"/>
              </w:rPr>
              <w:t>, PhD, Senior Lector (primary)</w:t>
            </w:r>
          </w:p>
          <w:p w14:paraId="1688F46B" w14:textId="40E443C3" w:rsidR="004E1750" w:rsidRPr="00E87B86" w:rsidRDefault="00B80F59" w:rsidP="00B80F59">
            <w:pPr>
              <w:rPr>
                <w:rFonts w:cstheme="minorHAnsi"/>
              </w:rPr>
            </w:pPr>
            <w:proofErr w:type="spellStart"/>
            <w:r w:rsidRPr="00B80F59">
              <w:rPr>
                <w:rFonts w:cstheme="minorHAnsi"/>
                <w:shd w:val="clear" w:color="auto" w:fill="FFFFFF"/>
              </w:rPr>
              <w:t>Darja</w:t>
            </w:r>
            <w:proofErr w:type="spellEnd"/>
            <w:r w:rsidRPr="00B80F59">
              <w:rPr>
                <w:rFonts w:cstheme="minorHAnsi"/>
                <w:shd w:val="clear" w:color="auto" w:fill="FFFFFF"/>
              </w:rPr>
              <w:t xml:space="preserve"> </w:t>
            </w:r>
            <w:proofErr w:type="spellStart"/>
            <w:r w:rsidRPr="00B80F59">
              <w:rPr>
                <w:rFonts w:cstheme="minorHAnsi"/>
                <w:shd w:val="clear" w:color="auto" w:fill="FFFFFF"/>
              </w:rPr>
              <w:t>Damić</w:t>
            </w:r>
            <w:proofErr w:type="spellEnd"/>
            <w:r w:rsidRPr="00B80F59">
              <w:rPr>
                <w:rFonts w:cstheme="minorHAnsi"/>
                <w:shd w:val="clear" w:color="auto" w:fill="FFFFFF"/>
              </w:rPr>
              <w:t xml:space="preserve"> </w:t>
            </w:r>
            <w:proofErr w:type="spellStart"/>
            <w:r w:rsidRPr="00B80F59">
              <w:rPr>
                <w:rFonts w:cstheme="minorHAnsi"/>
                <w:shd w:val="clear" w:color="auto" w:fill="FFFFFF"/>
              </w:rPr>
              <w:t>Bohač</w:t>
            </w:r>
            <w:proofErr w:type="spellEnd"/>
            <w:r w:rsidRPr="00B80F59">
              <w:rPr>
                <w:rFonts w:cstheme="minorHAnsi"/>
                <w:shd w:val="clear" w:color="auto" w:fill="FFFFFF"/>
              </w:rPr>
              <w:t>, PhD, Senior Lector</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339BC389" w14:textId="2BA866A1" w:rsidR="00171E21" w:rsidRPr="00E87B86" w:rsidRDefault="00B80F59" w:rsidP="00171E21">
            <w:pPr>
              <w:rPr>
                <w:rFonts w:cstheme="minorHAnsi"/>
              </w:rPr>
            </w:pPr>
            <w:r w:rsidRPr="00B80F59">
              <w:rPr>
                <w:rFonts w:cstheme="minorHAnsi"/>
              </w:rPr>
              <w:t>Interactive teaching in small groups. The students must attend the classes regularly (they may not be absent more than three times) and participate actively in them. They must keep up with the French media. The exercises are related to the weekly lectures and they build on the acquired knowledge, which is systematized and expanded with the aim of acquisition of speech automatism. Various approaches are used, with regular revisions and tests. Various authentic documents are analyzed, paying special attention to the difficulties encountered by Croatian-speaking students of French (tenses, verb moods, opposition of past tenses, use of subjunctive, sequence of tenses, etc.). Differences in the functioning of Croatian and French are analyzed as well as differences between the spoken and written French.</w:t>
            </w: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1C0E4232" w:rsidR="004E1750" w:rsidRPr="008930AF" w:rsidRDefault="00B80F59" w:rsidP="00171E21">
            <w:pPr>
              <w:rPr>
                <w:rFonts w:cstheme="minorHAnsi"/>
                <w:highlight w:val="yellow"/>
              </w:rPr>
            </w:pPr>
            <w:r w:rsidRPr="008930AF">
              <w:rPr>
                <w:rFonts w:cstheme="minorHAnsi"/>
                <w:highlight w:val="yellow"/>
              </w:rPr>
              <w:t>45 min</w:t>
            </w:r>
          </w:p>
        </w:tc>
        <w:tc>
          <w:tcPr>
            <w:tcW w:w="3132" w:type="dxa"/>
          </w:tcPr>
          <w:p w14:paraId="3AD1E614" w14:textId="2E498432" w:rsidR="004E1750" w:rsidRPr="00E87B86" w:rsidRDefault="00B80F59" w:rsidP="00171E21">
            <w:pPr>
              <w:rPr>
                <w:rFonts w:cstheme="minorHAnsi"/>
              </w:rPr>
            </w:pPr>
            <w:r>
              <w:rPr>
                <w:rFonts w:cstheme="minorHAnsi"/>
              </w:rPr>
              <w:t>15</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6EEB7D0D" w:rsidR="004E1750" w:rsidRPr="008930AF" w:rsidRDefault="00B80F59" w:rsidP="00171E21">
            <w:pPr>
              <w:rPr>
                <w:rFonts w:cstheme="minorHAnsi"/>
                <w:highlight w:val="yellow"/>
              </w:rPr>
            </w:pPr>
            <w:r w:rsidRPr="008930AF">
              <w:rPr>
                <w:rFonts w:cstheme="minorHAnsi"/>
                <w:highlight w:val="yellow"/>
              </w:rPr>
              <w:t>90 min</w:t>
            </w:r>
            <w:bookmarkStart w:id="0" w:name="_GoBack"/>
            <w:bookmarkEnd w:id="0"/>
          </w:p>
        </w:tc>
        <w:tc>
          <w:tcPr>
            <w:tcW w:w="3132" w:type="dxa"/>
          </w:tcPr>
          <w:p w14:paraId="190276AB" w14:textId="0C6F04EC" w:rsidR="004E1750" w:rsidRPr="00E87B86" w:rsidRDefault="00B80F59" w:rsidP="00171E21">
            <w:pPr>
              <w:rPr>
                <w:rFonts w:cstheme="minorHAnsi"/>
              </w:rPr>
            </w:pPr>
            <w:r>
              <w:rPr>
                <w:rFonts w:cstheme="minorHAnsi"/>
              </w:rPr>
              <w:t>45</w:t>
            </w: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05D2469C" w:rsidR="004E1750" w:rsidRPr="00E87B86" w:rsidRDefault="004E1750" w:rsidP="00171E21">
            <w:pPr>
              <w:rPr>
                <w:rFonts w:cstheme="minorHAnsi"/>
              </w:rPr>
            </w:pPr>
          </w:p>
        </w:tc>
        <w:tc>
          <w:tcPr>
            <w:tcW w:w="3132" w:type="dxa"/>
          </w:tcPr>
          <w:p w14:paraId="512B8700" w14:textId="1A1C9BFE" w:rsidR="004E1750" w:rsidRPr="00E87B86" w:rsidRDefault="004E1750" w:rsidP="00171E21">
            <w:pPr>
              <w:rPr>
                <w:rFonts w:cstheme="minorHAnsi"/>
              </w:rPr>
            </w:pPr>
          </w:p>
        </w:tc>
      </w:tr>
      <w:tr w:rsidR="004E1750" w:rsidRPr="00E87B86" w14:paraId="7F581D70" w14:textId="77777777" w:rsidTr="00171E21">
        <w:tc>
          <w:tcPr>
            <w:tcW w:w="9396" w:type="dxa"/>
            <w:gridSpan w:val="3"/>
          </w:tcPr>
          <w:p w14:paraId="6C61CF3C" w14:textId="3CAA2461" w:rsidR="004E1750" w:rsidRPr="00E87B86" w:rsidRDefault="004E1750" w:rsidP="00B80F59">
            <w:pPr>
              <w:rPr>
                <w:rFonts w:cstheme="minorHAnsi"/>
              </w:rPr>
            </w:pPr>
            <w:r w:rsidRPr="00E87B86">
              <w:rPr>
                <w:rFonts w:cstheme="minorHAnsi"/>
              </w:rPr>
              <w:t xml:space="preserve">ECTS: </w:t>
            </w:r>
            <w:r w:rsidR="00B80F59">
              <w:rPr>
                <w:rFonts w:cstheme="minorHAnsi"/>
              </w:rPr>
              <w:t>4</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lastRenderedPageBreak/>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62931737" w14:textId="77777777" w:rsidR="004E1750" w:rsidRDefault="00B80F59" w:rsidP="00171E21">
            <w:pPr>
              <w:rPr>
                <w:rFonts w:cstheme="minorHAnsi"/>
              </w:rPr>
            </w:pPr>
            <w:r w:rsidRPr="00B80F59">
              <w:rPr>
                <w:rFonts w:cstheme="minorHAnsi"/>
              </w:rPr>
              <w:t>In the course of the semester, students’ activities are continuously evaluated by means of written and oral testing of knowledge. Each student must give a presentation. The numerical grade is based on continuous tracking (several short written assignments, three comprehensive written assignments in the course of the semester, an autonomous presentation and weekly overview of news from the French media). The students who do not meet the conditions of continuous tracking or who are not satisfied with the grade take the written exam.</w:t>
            </w:r>
          </w:p>
          <w:p w14:paraId="7481E31F" w14:textId="090010D9" w:rsidR="00B80F59" w:rsidRPr="00E87B86" w:rsidRDefault="00B80F59" w:rsidP="00171E21">
            <w:pPr>
              <w:rPr>
                <w:rFonts w:cstheme="minorHAnsi"/>
              </w:rPr>
            </w:pPr>
          </w:p>
        </w:tc>
      </w:tr>
      <w:tr w:rsidR="004E1750" w:rsidRPr="00E87B86" w14:paraId="4691DD8B" w14:textId="77777777" w:rsidTr="00171E21">
        <w:tc>
          <w:tcPr>
            <w:tcW w:w="9396" w:type="dxa"/>
            <w:gridSpan w:val="3"/>
          </w:tcPr>
          <w:p w14:paraId="796161F2" w14:textId="77777777" w:rsidR="00B80F59" w:rsidRPr="00B80F59" w:rsidRDefault="00B80F59" w:rsidP="00B80F59">
            <w:pPr>
              <w:shd w:val="clear" w:color="auto" w:fill="FFFFFF"/>
              <w:spacing w:before="100" w:beforeAutospacing="1" w:after="100" w:afterAutospacing="1"/>
              <w:rPr>
                <w:rFonts w:cstheme="minorHAnsi"/>
              </w:rPr>
            </w:pPr>
            <w:r w:rsidRPr="00B80F59">
              <w:rPr>
                <w:rFonts w:cstheme="minorHAnsi"/>
              </w:rPr>
              <w:t>Learning outcomes</w:t>
            </w:r>
          </w:p>
          <w:p w14:paraId="27F77714" w14:textId="77777777" w:rsidR="00B80F59" w:rsidRPr="00B80F59" w:rsidRDefault="00B80F59" w:rsidP="00B80F59">
            <w:pPr>
              <w:pStyle w:val="ListParagraph"/>
              <w:numPr>
                <w:ilvl w:val="0"/>
                <w:numId w:val="19"/>
              </w:numPr>
              <w:shd w:val="clear" w:color="auto" w:fill="FFFFFF"/>
              <w:spacing w:before="100" w:beforeAutospacing="1" w:after="100" w:afterAutospacing="1"/>
              <w:rPr>
                <w:rFonts w:cstheme="minorHAnsi"/>
              </w:rPr>
            </w:pPr>
            <w:r w:rsidRPr="00B80F59">
              <w:rPr>
                <w:rFonts w:cstheme="minorHAnsi"/>
              </w:rPr>
              <w:t>In the context of contemporary grammatical and linguistic approaches, explain the functioning of the system of verbs in French, identify and explain the related difficulties and use tenses and verb moods correctly.</w:t>
            </w:r>
          </w:p>
          <w:p w14:paraId="5B9FFEF9" w14:textId="77777777" w:rsidR="00B80F59" w:rsidRPr="00B80F59" w:rsidRDefault="00B80F59" w:rsidP="00B80F59">
            <w:pPr>
              <w:pStyle w:val="ListParagraph"/>
              <w:numPr>
                <w:ilvl w:val="0"/>
                <w:numId w:val="19"/>
              </w:numPr>
              <w:shd w:val="clear" w:color="auto" w:fill="FFFFFF"/>
              <w:spacing w:before="100" w:beforeAutospacing="1" w:after="100" w:afterAutospacing="1"/>
              <w:rPr>
                <w:rFonts w:cstheme="minorHAnsi"/>
              </w:rPr>
            </w:pPr>
            <w:r w:rsidRPr="00B80F59">
              <w:rPr>
                <w:rFonts w:cstheme="minorHAnsi"/>
              </w:rPr>
              <w:t>Explain the specificities of impersonal verbs and impersonal transformations and use them appropriately.</w:t>
            </w:r>
          </w:p>
          <w:p w14:paraId="240585F4" w14:textId="77777777" w:rsidR="00B80F59" w:rsidRPr="00B80F59" w:rsidRDefault="00B80F59" w:rsidP="00B80F59">
            <w:pPr>
              <w:pStyle w:val="ListParagraph"/>
              <w:numPr>
                <w:ilvl w:val="0"/>
                <w:numId w:val="19"/>
              </w:numPr>
              <w:shd w:val="clear" w:color="auto" w:fill="FFFFFF"/>
              <w:spacing w:before="100" w:beforeAutospacing="1" w:after="100" w:afterAutospacing="1"/>
              <w:rPr>
                <w:rFonts w:cstheme="minorHAnsi"/>
              </w:rPr>
            </w:pPr>
            <w:r w:rsidRPr="00B80F59">
              <w:rPr>
                <w:rFonts w:cstheme="minorHAnsi"/>
              </w:rPr>
              <w:t>Use linguistic structures of standard French correctly and explain the reasons for mistakes in writing and speech.</w:t>
            </w:r>
          </w:p>
          <w:p w14:paraId="02F09FE9" w14:textId="77777777" w:rsidR="00B80F59" w:rsidRPr="00B80F59" w:rsidRDefault="00B80F59" w:rsidP="00B80F59">
            <w:pPr>
              <w:pStyle w:val="ListParagraph"/>
              <w:numPr>
                <w:ilvl w:val="0"/>
                <w:numId w:val="19"/>
              </w:numPr>
              <w:shd w:val="clear" w:color="auto" w:fill="FFFFFF"/>
              <w:spacing w:before="100" w:beforeAutospacing="1" w:after="100" w:afterAutospacing="1"/>
              <w:rPr>
                <w:rFonts w:cstheme="minorHAnsi"/>
              </w:rPr>
            </w:pPr>
            <w:r w:rsidRPr="00B80F59">
              <w:rPr>
                <w:rFonts w:cstheme="minorHAnsi"/>
              </w:rPr>
              <w:t>Notice important elements in an unknown text, interpret and summarize the meaning of French texts belonging to different types of discourse and functional styles</w:t>
            </w:r>
          </w:p>
          <w:p w14:paraId="64335EF2" w14:textId="77777777" w:rsidR="00B80F59" w:rsidRPr="00B80F59" w:rsidRDefault="00B80F59" w:rsidP="00B80F59">
            <w:pPr>
              <w:pStyle w:val="ListParagraph"/>
              <w:numPr>
                <w:ilvl w:val="0"/>
                <w:numId w:val="19"/>
              </w:numPr>
              <w:shd w:val="clear" w:color="auto" w:fill="FFFFFF"/>
              <w:spacing w:before="100" w:beforeAutospacing="1" w:after="100" w:afterAutospacing="1"/>
              <w:rPr>
                <w:rFonts w:cstheme="minorHAnsi"/>
              </w:rPr>
            </w:pPr>
            <w:r w:rsidRPr="00B80F59">
              <w:rPr>
                <w:rFonts w:cstheme="minorHAnsi"/>
              </w:rPr>
              <w:t>FR102 create original oral or written text in French according to set principles or autonomously using vocabulary from different fields of life, culture, science, and technology</w:t>
            </w:r>
          </w:p>
          <w:p w14:paraId="21CE57B0" w14:textId="77777777" w:rsidR="00B80F59" w:rsidRPr="00B80F59" w:rsidRDefault="00B80F59" w:rsidP="00B80F59">
            <w:pPr>
              <w:pStyle w:val="ListParagraph"/>
              <w:numPr>
                <w:ilvl w:val="0"/>
                <w:numId w:val="19"/>
              </w:numPr>
              <w:shd w:val="clear" w:color="auto" w:fill="FFFFFF"/>
              <w:spacing w:before="100" w:beforeAutospacing="1" w:after="100" w:afterAutospacing="1"/>
              <w:rPr>
                <w:rFonts w:cstheme="minorHAnsi"/>
              </w:rPr>
            </w:pPr>
            <w:r w:rsidRPr="00B80F59">
              <w:rPr>
                <w:rFonts w:cstheme="minorHAnsi"/>
              </w:rPr>
              <w:t>Understand and explain elements of French and Francophone civilization and culture</w:t>
            </w:r>
          </w:p>
          <w:p w14:paraId="2B390C19" w14:textId="0406C964" w:rsidR="004E1750" w:rsidRPr="004E1750" w:rsidRDefault="00B80F59" w:rsidP="00B80F59">
            <w:pPr>
              <w:pStyle w:val="ListParagraph"/>
              <w:numPr>
                <w:ilvl w:val="0"/>
                <w:numId w:val="19"/>
              </w:numPr>
              <w:shd w:val="clear" w:color="auto" w:fill="FFFFFF"/>
              <w:spacing w:before="100" w:beforeAutospacing="1" w:after="100" w:afterAutospacing="1"/>
              <w:rPr>
                <w:rFonts w:cstheme="minorHAnsi"/>
              </w:rPr>
            </w:pPr>
            <w:r w:rsidRPr="00B80F59">
              <w:rPr>
                <w:rFonts w:cstheme="minorHAnsi"/>
              </w:rPr>
              <w:t>FJ106 evaluate one's interests and competences and select appropriate fields for the continuation of education; develop learning skills necessary for the continuation of the course of study on a higher level (MA degree)</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0DBA3" w14:textId="77777777" w:rsidR="00C13D40" w:rsidRDefault="00C13D40" w:rsidP="00714366">
      <w:pPr>
        <w:spacing w:after="0" w:line="240" w:lineRule="auto"/>
      </w:pPr>
      <w:r>
        <w:separator/>
      </w:r>
    </w:p>
  </w:endnote>
  <w:endnote w:type="continuationSeparator" w:id="0">
    <w:p w14:paraId="66F7B618" w14:textId="77777777" w:rsidR="00C13D40" w:rsidRDefault="00C13D40"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DBCF3" w14:textId="77777777" w:rsidR="00C13D40" w:rsidRDefault="00C13D40" w:rsidP="00714366">
      <w:pPr>
        <w:spacing w:after="0" w:line="240" w:lineRule="auto"/>
      </w:pPr>
      <w:r>
        <w:separator/>
      </w:r>
    </w:p>
  </w:footnote>
  <w:footnote w:type="continuationSeparator" w:id="0">
    <w:p w14:paraId="67453290" w14:textId="77777777" w:rsidR="00C13D40" w:rsidRDefault="00C13D40"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833F2"/>
    <w:multiLevelType w:val="hybridMultilevel"/>
    <w:tmpl w:val="FE7E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4"/>
  </w:num>
  <w:num w:numId="4">
    <w:abstractNumId w:val="12"/>
  </w:num>
  <w:num w:numId="5">
    <w:abstractNumId w:val="5"/>
  </w:num>
  <w:num w:numId="6">
    <w:abstractNumId w:val="2"/>
  </w:num>
  <w:num w:numId="7">
    <w:abstractNumId w:val="9"/>
  </w:num>
  <w:num w:numId="8">
    <w:abstractNumId w:val="0"/>
  </w:num>
  <w:num w:numId="9">
    <w:abstractNumId w:val="11"/>
  </w:num>
  <w:num w:numId="10">
    <w:abstractNumId w:val="17"/>
  </w:num>
  <w:num w:numId="11">
    <w:abstractNumId w:val="4"/>
  </w:num>
  <w:num w:numId="12">
    <w:abstractNumId w:val="18"/>
  </w:num>
  <w:num w:numId="13">
    <w:abstractNumId w:val="3"/>
  </w:num>
  <w:num w:numId="14">
    <w:abstractNumId w:val="16"/>
  </w:num>
  <w:num w:numId="15">
    <w:abstractNumId w:val="6"/>
  </w:num>
  <w:num w:numId="16">
    <w:abstractNumId w:val="7"/>
  </w:num>
  <w:num w:numId="17">
    <w:abstractNumId w:val="1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2A2EE6"/>
    <w:rsid w:val="00320B06"/>
    <w:rsid w:val="003804F7"/>
    <w:rsid w:val="00381EEA"/>
    <w:rsid w:val="003B1E7C"/>
    <w:rsid w:val="003E03D6"/>
    <w:rsid w:val="004422E3"/>
    <w:rsid w:val="00465279"/>
    <w:rsid w:val="004E1750"/>
    <w:rsid w:val="00525147"/>
    <w:rsid w:val="00526F3A"/>
    <w:rsid w:val="005D7B91"/>
    <w:rsid w:val="0062222F"/>
    <w:rsid w:val="00662550"/>
    <w:rsid w:val="00675172"/>
    <w:rsid w:val="006A5312"/>
    <w:rsid w:val="00714366"/>
    <w:rsid w:val="007254DF"/>
    <w:rsid w:val="007E09CB"/>
    <w:rsid w:val="007F11A7"/>
    <w:rsid w:val="008930AF"/>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80F59"/>
    <w:rsid w:val="00BC2B7F"/>
    <w:rsid w:val="00BD49AB"/>
    <w:rsid w:val="00C122B0"/>
    <w:rsid w:val="00C13D4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3005-6253-426B-AA58-1C92B763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17</cp:revision>
  <cp:lastPrinted>2019-02-18T13:08:00Z</cp:lastPrinted>
  <dcterms:created xsi:type="dcterms:W3CDTF">2024-01-02T08:00:00Z</dcterms:created>
  <dcterms:modified xsi:type="dcterms:W3CDTF">2024-01-04T14:28:00Z</dcterms:modified>
</cp:coreProperties>
</file>