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54894C9A" w:rsidR="004E1750" w:rsidRPr="00E87B86" w:rsidRDefault="004E1750" w:rsidP="004414EF">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677F5034"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4414EF">
              <w:rPr>
                <w:rFonts w:cstheme="minorHAnsi"/>
                <w:color w:val="FF0000"/>
              </w:rPr>
              <w:t>BA, 3</w:t>
            </w:r>
            <w:r w:rsidR="004414EF">
              <w:rPr>
                <w:rFonts w:cstheme="minorHAnsi"/>
                <w:color w:val="FF0000"/>
                <w:vertAlign w:val="superscript"/>
              </w:rPr>
              <w:t>rd</w:t>
            </w:r>
            <w:r w:rsidR="004414EF">
              <w:rPr>
                <w:rFonts w:cstheme="minorHAnsi"/>
                <w:color w:val="FF0000"/>
              </w:rPr>
              <w:t xml:space="preserve"> year</w:t>
            </w:r>
          </w:p>
        </w:tc>
      </w:tr>
      <w:tr w:rsidR="004E1750" w:rsidRPr="00E87B86" w14:paraId="78C348EA" w14:textId="77777777" w:rsidTr="00171E21">
        <w:tc>
          <w:tcPr>
            <w:tcW w:w="9396" w:type="dxa"/>
            <w:gridSpan w:val="3"/>
          </w:tcPr>
          <w:p w14:paraId="670E71BD" w14:textId="4680A88A" w:rsidR="00E769D9" w:rsidRPr="00E769D9" w:rsidRDefault="004E1750" w:rsidP="00E769D9">
            <w:pPr>
              <w:rPr>
                <w:rFonts w:cstheme="minorHAnsi"/>
              </w:rPr>
            </w:pPr>
            <w:r w:rsidRPr="00E87B86">
              <w:rPr>
                <w:rFonts w:cstheme="minorHAnsi"/>
              </w:rPr>
              <w:t>Course Title:</w:t>
            </w:r>
          </w:p>
          <w:p w14:paraId="1CF4DCB2" w14:textId="302E4018" w:rsidR="004E1750" w:rsidRPr="00E87B86" w:rsidRDefault="00E769D9" w:rsidP="00E769D9">
            <w:pPr>
              <w:jc w:val="center"/>
              <w:rPr>
                <w:rFonts w:cstheme="minorHAnsi"/>
                <w:b/>
                <w:bCs/>
              </w:rPr>
            </w:pPr>
            <w:bookmarkStart w:id="0" w:name="_GoBack"/>
            <w:r w:rsidRPr="00E769D9">
              <w:rPr>
                <w:rFonts w:cstheme="minorHAnsi"/>
                <w:b/>
                <w:bCs/>
                <w:color w:val="333333"/>
                <w:shd w:val="clear" w:color="auto" w:fill="FFFFFF"/>
              </w:rPr>
              <w:t>French literature: 20th Century (poetry - drama)</w:t>
            </w:r>
            <w:bookmarkEnd w:id="0"/>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78E7BB75" w14:textId="77777777" w:rsidR="004E1750" w:rsidRDefault="00E769D9" w:rsidP="00171E21">
            <w:pPr>
              <w:rPr>
                <w:rFonts w:cstheme="minorHAnsi"/>
                <w:shd w:val="clear" w:color="auto" w:fill="FFFFFF"/>
              </w:rPr>
            </w:pPr>
            <w:proofErr w:type="spellStart"/>
            <w:r w:rsidRPr="00E769D9">
              <w:rPr>
                <w:rFonts w:cstheme="minorHAnsi"/>
                <w:shd w:val="clear" w:color="auto" w:fill="FFFFFF"/>
              </w:rPr>
              <w:t>Familiarisation</w:t>
            </w:r>
            <w:proofErr w:type="spellEnd"/>
            <w:r w:rsidRPr="00E769D9">
              <w:rPr>
                <w:rFonts w:cstheme="minorHAnsi"/>
                <w:shd w:val="clear" w:color="auto" w:fill="FFFFFF"/>
              </w:rPr>
              <w:t xml:space="preserve"> with the French theatre and poetry of the twentieth century, reading of texts and their critical evaluation</w:t>
            </w:r>
            <w:r>
              <w:rPr>
                <w:rFonts w:cstheme="minorHAnsi"/>
                <w:shd w:val="clear" w:color="auto" w:fill="FFFFFF"/>
              </w:rPr>
              <w:t>.</w:t>
            </w:r>
          </w:p>
          <w:p w14:paraId="088236BA" w14:textId="412D10BB" w:rsidR="00E769D9" w:rsidRPr="00E87B86" w:rsidRDefault="00E769D9" w:rsidP="00171E21">
            <w:pPr>
              <w:rPr>
                <w:rFonts w:cstheme="minorHAnsi"/>
              </w:rPr>
            </w:pPr>
          </w:p>
        </w:tc>
      </w:tr>
      <w:tr w:rsidR="004E1750" w:rsidRPr="00E87B86" w14:paraId="5A74A6A7" w14:textId="77777777" w:rsidTr="00171E21">
        <w:tc>
          <w:tcPr>
            <w:tcW w:w="9396" w:type="dxa"/>
            <w:gridSpan w:val="3"/>
          </w:tcPr>
          <w:p w14:paraId="182B915F" w14:textId="22430592" w:rsidR="004E1750" w:rsidRPr="00E87B86" w:rsidRDefault="004E1750" w:rsidP="004414EF">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4414EF">
              <w:rPr>
                <w:rFonts w:cstheme="minorHAnsi"/>
                <w:color w:val="FF0000"/>
              </w:rPr>
              <w:t>summer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1688F46B" w14:textId="644FC2D7" w:rsidR="004E1750" w:rsidRPr="00E87B86" w:rsidRDefault="00E769D9" w:rsidP="00171E21">
            <w:pPr>
              <w:rPr>
                <w:rFonts w:cstheme="minorHAnsi"/>
              </w:rPr>
            </w:pPr>
            <w:r w:rsidRPr="00E769D9">
              <w:rPr>
                <w:rFonts w:cstheme="minorHAnsi"/>
                <w:shd w:val="clear" w:color="auto" w:fill="FFFFFF"/>
              </w:rPr>
              <w:t xml:space="preserve">Maja </w:t>
            </w:r>
            <w:proofErr w:type="spellStart"/>
            <w:r w:rsidRPr="00E769D9">
              <w:rPr>
                <w:rFonts w:cstheme="minorHAnsi"/>
                <w:shd w:val="clear" w:color="auto" w:fill="FFFFFF"/>
              </w:rPr>
              <w:t>Zorica</w:t>
            </w:r>
            <w:proofErr w:type="spellEnd"/>
            <w:r w:rsidRPr="00E769D9">
              <w:rPr>
                <w:rFonts w:cstheme="minorHAnsi"/>
                <w:shd w:val="clear" w:color="auto" w:fill="FFFFFF"/>
              </w:rPr>
              <w:t xml:space="preserve"> (</w:t>
            </w:r>
            <w:proofErr w:type="spellStart"/>
            <w:r w:rsidRPr="00E769D9">
              <w:rPr>
                <w:rFonts w:cstheme="minorHAnsi"/>
                <w:shd w:val="clear" w:color="auto" w:fill="FFFFFF"/>
              </w:rPr>
              <w:t>rođena</w:t>
            </w:r>
            <w:proofErr w:type="spellEnd"/>
            <w:r w:rsidRPr="00E769D9">
              <w:rPr>
                <w:rFonts w:cstheme="minorHAnsi"/>
                <w:shd w:val="clear" w:color="auto" w:fill="FFFFFF"/>
              </w:rPr>
              <w:t xml:space="preserve"> </w:t>
            </w:r>
            <w:proofErr w:type="spellStart"/>
            <w:r w:rsidRPr="00E769D9">
              <w:rPr>
                <w:rFonts w:cstheme="minorHAnsi"/>
                <w:shd w:val="clear" w:color="auto" w:fill="FFFFFF"/>
              </w:rPr>
              <w:t>Vukušić</w:t>
            </w:r>
            <w:proofErr w:type="spellEnd"/>
            <w:r w:rsidRPr="00E769D9">
              <w:rPr>
                <w:rFonts w:cstheme="minorHAnsi"/>
                <w:shd w:val="clear" w:color="auto" w:fill="FFFFFF"/>
              </w:rPr>
              <w:t>), PhD, Assistant Professor (primary)</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6DA04726" w14:textId="77777777" w:rsidR="00171E21" w:rsidRDefault="00E769D9" w:rsidP="00171E21">
            <w:pPr>
              <w:rPr>
                <w:rFonts w:cstheme="minorHAnsi"/>
              </w:rPr>
            </w:pPr>
            <w:r>
              <w:rPr>
                <w:rFonts w:cstheme="minorHAnsi"/>
              </w:rPr>
              <w:t>C</w:t>
            </w:r>
            <w:r w:rsidRPr="00E769D9">
              <w:rPr>
                <w:rFonts w:cstheme="minorHAnsi"/>
              </w:rPr>
              <w:t>ontent-based approach (CBI), Content and Language Integrated Learning (CLIL), learning strategy training, receptive and productive modern methods</w:t>
            </w:r>
            <w:r>
              <w:rPr>
                <w:rFonts w:cstheme="minorHAnsi"/>
              </w:rPr>
              <w:t>.</w:t>
            </w:r>
          </w:p>
          <w:p w14:paraId="339BC389" w14:textId="7FAEBD47" w:rsidR="00E769D9" w:rsidRPr="00E87B86" w:rsidRDefault="00E769D9" w:rsidP="00171E21">
            <w:pPr>
              <w:rPr>
                <w:rFonts w:cstheme="minorHAnsi"/>
              </w:rPr>
            </w:pP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3B1007F8" w:rsidR="004E1750" w:rsidRPr="00E87B86" w:rsidRDefault="00E769D9" w:rsidP="00171E21">
            <w:pPr>
              <w:rPr>
                <w:rFonts w:cstheme="minorHAnsi"/>
              </w:rPr>
            </w:pPr>
            <w:r>
              <w:rPr>
                <w:rFonts w:cstheme="minorHAnsi"/>
              </w:rPr>
              <w:t>90 min</w:t>
            </w:r>
          </w:p>
        </w:tc>
        <w:tc>
          <w:tcPr>
            <w:tcW w:w="3132" w:type="dxa"/>
          </w:tcPr>
          <w:p w14:paraId="3AD1E614" w14:textId="649EB227" w:rsidR="004E1750" w:rsidRPr="00E87B86" w:rsidRDefault="00E769D9" w:rsidP="00171E21">
            <w:pPr>
              <w:rPr>
                <w:rFonts w:cstheme="minorHAnsi"/>
              </w:rPr>
            </w:pPr>
            <w:r>
              <w:rPr>
                <w:rFonts w:cstheme="minorHAnsi"/>
              </w:rPr>
              <w:t>30</w:t>
            </w: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77777777" w:rsidR="004E1750" w:rsidRPr="00E87B86" w:rsidRDefault="004E1750" w:rsidP="00171E21">
            <w:pPr>
              <w:rPr>
                <w:rFonts w:cstheme="minorHAnsi"/>
              </w:rPr>
            </w:pPr>
          </w:p>
        </w:tc>
        <w:tc>
          <w:tcPr>
            <w:tcW w:w="3132" w:type="dxa"/>
          </w:tcPr>
          <w:p w14:paraId="190276AB" w14:textId="77777777" w:rsidR="004E1750" w:rsidRPr="00E87B86" w:rsidRDefault="004E1750" w:rsidP="00171E21">
            <w:pPr>
              <w:rPr>
                <w:rFonts w:cstheme="minorHAnsi"/>
              </w:rPr>
            </w:pP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00C5B07B" w:rsidR="004E1750" w:rsidRPr="00E87B86" w:rsidRDefault="004E1750" w:rsidP="00171E21">
            <w:pPr>
              <w:rPr>
                <w:rFonts w:cstheme="minorHAnsi"/>
              </w:rPr>
            </w:pPr>
          </w:p>
        </w:tc>
        <w:tc>
          <w:tcPr>
            <w:tcW w:w="3132" w:type="dxa"/>
          </w:tcPr>
          <w:p w14:paraId="512B8700" w14:textId="46206A66" w:rsidR="004E1750" w:rsidRPr="00E87B86" w:rsidRDefault="004E1750" w:rsidP="00171E21">
            <w:pPr>
              <w:rPr>
                <w:rFonts w:cstheme="minorHAnsi"/>
              </w:rPr>
            </w:pPr>
          </w:p>
        </w:tc>
      </w:tr>
      <w:tr w:rsidR="004E1750" w:rsidRPr="00E87B86" w14:paraId="7F581D70" w14:textId="77777777" w:rsidTr="00171E21">
        <w:tc>
          <w:tcPr>
            <w:tcW w:w="9396" w:type="dxa"/>
            <w:gridSpan w:val="3"/>
          </w:tcPr>
          <w:p w14:paraId="6C61CF3C" w14:textId="20FD038B" w:rsidR="004E1750" w:rsidRPr="00E87B86" w:rsidRDefault="004E1750" w:rsidP="00E769D9">
            <w:pPr>
              <w:rPr>
                <w:rFonts w:cstheme="minorHAnsi"/>
              </w:rPr>
            </w:pPr>
            <w:r w:rsidRPr="00E87B86">
              <w:rPr>
                <w:rFonts w:cstheme="minorHAnsi"/>
              </w:rPr>
              <w:t xml:space="preserve">ECTS: </w:t>
            </w:r>
            <w:r w:rsidR="00E769D9">
              <w:rPr>
                <w:rFonts w:cstheme="minorHAnsi"/>
              </w:rPr>
              <w:t>2</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2EC49AD4" w14:textId="77777777" w:rsidR="00E769D9" w:rsidRPr="00E769D9" w:rsidRDefault="00E769D9" w:rsidP="00E769D9">
            <w:pPr>
              <w:rPr>
                <w:rFonts w:cstheme="minorHAnsi"/>
              </w:rPr>
            </w:pPr>
            <w:r w:rsidRPr="00E769D9">
              <w:rPr>
                <w:rFonts w:cstheme="minorHAnsi"/>
              </w:rPr>
              <w:lastRenderedPageBreak/>
              <w:t xml:space="preserve">Numerical evaluation (competences: reading, writing, speech, understanding, communication, </w:t>
            </w:r>
            <w:proofErr w:type="spellStart"/>
            <w:r w:rsidRPr="00E769D9">
              <w:rPr>
                <w:rFonts w:cstheme="minorHAnsi"/>
              </w:rPr>
              <w:t>problematisation</w:t>
            </w:r>
            <w:proofErr w:type="spellEnd"/>
            <w:r w:rsidRPr="00E769D9">
              <w:rPr>
                <w:rFonts w:cstheme="minorHAnsi"/>
              </w:rPr>
              <w:t>)</w:t>
            </w:r>
          </w:p>
          <w:p w14:paraId="18F29ADE" w14:textId="77777777" w:rsidR="004E1750" w:rsidRDefault="00E769D9" w:rsidP="00E769D9">
            <w:pPr>
              <w:rPr>
                <w:rFonts w:cstheme="minorHAnsi"/>
              </w:rPr>
            </w:pPr>
            <w:r w:rsidRPr="00E769D9">
              <w:rPr>
                <w:rFonts w:cstheme="minorHAnsi"/>
              </w:rPr>
              <w:t>Oral exam (the students must write manual notes on the plays and poems they read (“fiches”) and bring them to the exam)</w:t>
            </w:r>
            <w:r>
              <w:rPr>
                <w:rFonts w:cstheme="minorHAnsi"/>
              </w:rPr>
              <w:t>.</w:t>
            </w:r>
          </w:p>
          <w:p w14:paraId="7481E31F" w14:textId="38A12419" w:rsidR="00E769D9" w:rsidRPr="00E87B86" w:rsidRDefault="00E769D9" w:rsidP="00E769D9">
            <w:pPr>
              <w:rPr>
                <w:rFonts w:cstheme="minorHAnsi"/>
              </w:rPr>
            </w:pPr>
          </w:p>
        </w:tc>
      </w:tr>
      <w:tr w:rsidR="004E1750" w:rsidRPr="00E87B86" w14:paraId="4691DD8B" w14:textId="77777777" w:rsidTr="00171E21">
        <w:tc>
          <w:tcPr>
            <w:tcW w:w="9396" w:type="dxa"/>
            <w:gridSpan w:val="3"/>
          </w:tcPr>
          <w:p w14:paraId="1E702945" w14:textId="77777777" w:rsidR="004E1750" w:rsidRPr="004E1750" w:rsidRDefault="004E1750" w:rsidP="004E1750">
            <w:pPr>
              <w:shd w:val="clear" w:color="auto" w:fill="FFFFFF"/>
              <w:spacing w:before="100" w:beforeAutospacing="1" w:after="100" w:afterAutospacing="1"/>
              <w:rPr>
                <w:rFonts w:cstheme="minorHAnsi"/>
              </w:rPr>
            </w:pPr>
            <w:r w:rsidRPr="004E1750">
              <w:rPr>
                <w:rFonts w:cstheme="minorHAnsi"/>
              </w:rPr>
              <w:lastRenderedPageBreak/>
              <w:t>Learning outcomes</w:t>
            </w:r>
          </w:p>
          <w:p w14:paraId="70302571" w14:textId="77777777" w:rsidR="00E769D9" w:rsidRPr="00E769D9" w:rsidRDefault="00E769D9" w:rsidP="00E769D9">
            <w:pPr>
              <w:pStyle w:val="ListParagraph"/>
              <w:numPr>
                <w:ilvl w:val="0"/>
                <w:numId w:val="5"/>
              </w:numPr>
              <w:shd w:val="clear" w:color="auto" w:fill="FFFFFF"/>
              <w:spacing w:before="100" w:beforeAutospacing="1" w:after="100" w:afterAutospacing="1"/>
              <w:rPr>
                <w:rFonts w:cstheme="minorHAnsi"/>
              </w:rPr>
            </w:pPr>
            <w:r w:rsidRPr="00E769D9">
              <w:rPr>
                <w:rFonts w:cstheme="minorHAnsi"/>
              </w:rPr>
              <w:t xml:space="preserve">Be able to represent one’s opinion related to the approach to the French literature of the twentieth century, evaluate various solutions for the basic problems and critically </w:t>
            </w:r>
            <w:proofErr w:type="spellStart"/>
            <w:r w:rsidRPr="00E769D9">
              <w:rPr>
                <w:rFonts w:cstheme="minorHAnsi"/>
              </w:rPr>
              <w:t>analyse</w:t>
            </w:r>
            <w:proofErr w:type="spellEnd"/>
            <w:r w:rsidRPr="00E769D9">
              <w:rPr>
                <w:rFonts w:cstheme="minorHAnsi"/>
              </w:rPr>
              <w:t xml:space="preserve"> them, question and assess different approaches to each text, evaluate the theses arising from such critical reading and determine whether a specific approach is justified and/or appropriate for a given text.</w:t>
            </w:r>
          </w:p>
          <w:p w14:paraId="0219431C" w14:textId="77777777" w:rsidR="00E769D9" w:rsidRPr="00E769D9" w:rsidRDefault="00E769D9" w:rsidP="00E769D9">
            <w:pPr>
              <w:pStyle w:val="ListParagraph"/>
              <w:numPr>
                <w:ilvl w:val="0"/>
                <w:numId w:val="5"/>
              </w:numPr>
              <w:shd w:val="clear" w:color="auto" w:fill="FFFFFF"/>
              <w:spacing w:before="100" w:beforeAutospacing="1" w:after="100" w:afterAutospacing="1"/>
              <w:rPr>
                <w:rFonts w:cstheme="minorHAnsi"/>
              </w:rPr>
            </w:pPr>
            <w:r w:rsidRPr="00E769D9">
              <w:rPr>
                <w:rFonts w:cstheme="minorHAnsi"/>
              </w:rPr>
              <w:t>Be able to collect data for one’s own bibliography of fundamental works, authors and theses, integrate the acquired knowledge of the 20th-century French literature into the knowledge of literary history and criticism, connect this knowledge with the studied literary works and present it during the exam in the form of reading notes (“fiches”)</w:t>
            </w:r>
          </w:p>
          <w:p w14:paraId="1E3041BF" w14:textId="77777777" w:rsidR="00E769D9" w:rsidRPr="00E769D9" w:rsidRDefault="00E769D9" w:rsidP="00E769D9">
            <w:pPr>
              <w:pStyle w:val="ListParagraph"/>
              <w:numPr>
                <w:ilvl w:val="0"/>
                <w:numId w:val="5"/>
              </w:numPr>
              <w:shd w:val="clear" w:color="auto" w:fill="FFFFFF"/>
              <w:spacing w:before="100" w:beforeAutospacing="1" w:after="100" w:afterAutospacing="1"/>
              <w:rPr>
                <w:rFonts w:cstheme="minorHAnsi"/>
              </w:rPr>
            </w:pPr>
            <w:r w:rsidRPr="00E769D9">
              <w:rPr>
                <w:rFonts w:cstheme="minorHAnsi"/>
              </w:rPr>
              <w:t xml:space="preserve">Identify important elements in an unfamiliar text, interpret and </w:t>
            </w:r>
            <w:proofErr w:type="spellStart"/>
            <w:r w:rsidRPr="00E769D9">
              <w:rPr>
                <w:rFonts w:cstheme="minorHAnsi"/>
              </w:rPr>
              <w:t>summarise</w:t>
            </w:r>
            <w:proofErr w:type="spellEnd"/>
            <w:r w:rsidRPr="00E769D9">
              <w:rPr>
                <w:rFonts w:cstheme="minorHAnsi"/>
              </w:rPr>
              <w:t xml:space="preserve"> the meaning of texts in French which belong to different types of discourse and functional styles</w:t>
            </w:r>
          </w:p>
          <w:p w14:paraId="3C56F52F" w14:textId="77777777" w:rsidR="00E769D9" w:rsidRPr="00E769D9" w:rsidRDefault="00E769D9" w:rsidP="00E769D9">
            <w:pPr>
              <w:pStyle w:val="ListParagraph"/>
              <w:numPr>
                <w:ilvl w:val="0"/>
                <w:numId w:val="5"/>
              </w:numPr>
              <w:shd w:val="clear" w:color="auto" w:fill="FFFFFF"/>
              <w:spacing w:before="100" w:beforeAutospacing="1" w:after="100" w:afterAutospacing="1"/>
              <w:rPr>
                <w:rFonts w:cstheme="minorHAnsi"/>
              </w:rPr>
            </w:pPr>
            <w:r w:rsidRPr="00E769D9">
              <w:rPr>
                <w:rFonts w:cstheme="minorHAnsi"/>
              </w:rPr>
              <w:t>Recognize different functional styles of texts and apply their characteristics in the framework of the wider course of undergraduate study of French language and literature</w:t>
            </w:r>
          </w:p>
          <w:p w14:paraId="6F08F0C6" w14:textId="77777777" w:rsidR="00E769D9" w:rsidRPr="00E769D9" w:rsidRDefault="00E769D9" w:rsidP="00E769D9">
            <w:pPr>
              <w:pStyle w:val="ListParagraph"/>
              <w:numPr>
                <w:ilvl w:val="0"/>
                <w:numId w:val="5"/>
              </w:numPr>
              <w:shd w:val="clear" w:color="auto" w:fill="FFFFFF"/>
              <w:spacing w:before="100" w:beforeAutospacing="1" w:after="100" w:afterAutospacing="1"/>
              <w:rPr>
                <w:rFonts w:cstheme="minorHAnsi"/>
              </w:rPr>
            </w:pPr>
            <w:r w:rsidRPr="00E769D9">
              <w:rPr>
                <w:rFonts w:cstheme="minorHAnsi"/>
              </w:rPr>
              <w:t xml:space="preserve">Be able to name and list the key representatives of the French literature of the twentieth century, describe and define their poetics and the context in which these poetics are created. Be able to identify basic issues from the perspective of the reader and of the criticism and literary history. Be able to list and identify the most important periods of the French literature of the twentieth century and to identify problems related to the classification and </w:t>
            </w:r>
            <w:proofErr w:type="spellStart"/>
            <w:r w:rsidRPr="00E769D9">
              <w:rPr>
                <w:rFonts w:cstheme="minorHAnsi"/>
              </w:rPr>
              <w:t>periodisation</w:t>
            </w:r>
            <w:proofErr w:type="spellEnd"/>
            <w:r w:rsidRPr="00E769D9">
              <w:rPr>
                <w:rFonts w:cstheme="minorHAnsi"/>
              </w:rPr>
              <w:t xml:space="preserve"> of the literary works and authors.</w:t>
            </w:r>
          </w:p>
          <w:p w14:paraId="2B390C19" w14:textId="4509E0ED" w:rsidR="004E1750" w:rsidRPr="004E1750" w:rsidRDefault="00E769D9" w:rsidP="00E769D9">
            <w:pPr>
              <w:pStyle w:val="ListParagraph"/>
              <w:numPr>
                <w:ilvl w:val="0"/>
                <w:numId w:val="5"/>
              </w:numPr>
              <w:shd w:val="clear" w:color="auto" w:fill="FFFFFF"/>
              <w:spacing w:before="100" w:beforeAutospacing="1" w:after="100" w:afterAutospacing="1"/>
              <w:rPr>
                <w:rFonts w:cstheme="minorHAnsi"/>
              </w:rPr>
            </w:pPr>
            <w:r w:rsidRPr="00E769D9">
              <w:rPr>
                <w:rFonts w:cstheme="minorHAnsi"/>
              </w:rPr>
              <w:t xml:space="preserve">Be able to </w:t>
            </w:r>
            <w:proofErr w:type="spellStart"/>
            <w:r w:rsidRPr="00E769D9">
              <w:rPr>
                <w:rFonts w:cstheme="minorHAnsi"/>
              </w:rPr>
              <w:t>summarise</w:t>
            </w:r>
            <w:proofErr w:type="spellEnd"/>
            <w:r w:rsidRPr="00E769D9">
              <w:rPr>
                <w:rFonts w:cstheme="minorHAnsi"/>
              </w:rPr>
              <w:t>, express, explain, exemplify and compare the key representatives of the French literature of the twentieth century, their works and poetics, as well as the critical approaches to their works both at the diachronic and the synchronic level</w:t>
            </w: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E259D" w14:textId="77777777" w:rsidR="00E450AD" w:rsidRDefault="00E450AD" w:rsidP="00714366">
      <w:pPr>
        <w:spacing w:after="0" w:line="240" w:lineRule="auto"/>
      </w:pPr>
      <w:r>
        <w:separator/>
      </w:r>
    </w:p>
  </w:endnote>
  <w:endnote w:type="continuationSeparator" w:id="0">
    <w:p w14:paraId="1943E974" w14:textId="77777777" w:rsidR="00E450AD" w:rsidRDefault="00E450AD"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605DE" w14:textId="77777777" w:rsidR="00E450AD" w:rsidRDefault="00E450AD" w:rsidP="00714366">
      <w:pPr>
        <w:spacing w:after="0" w:line="240" w:lineRule="auto"/>
      </w:pPr>
      <w:r>
        <w:separator/>
      </w:r>
    </w:p>
  </w:footnote>
  <w:footnote w:type="continuationSeparator" w:id="0">
    <w:p w14:paraId="6ACB518A" w14:textId="77777777" w:rsidR="00E450AD" w:rsidRDefault="00E450AD"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1"/>
  </w:num>
  <w:num w:numId="5">
    <w:abstractNumId w:val="4"/>
  </w:num>
  <w:num w:numId="6">
    <w:abstractNumId w:val="1"/>
  </w:num>
  <w:num w:numId="7">
    <w:abstractNumId w:val="8"/>
  </w:num>
  <w:num w:numId="8">
    <w:abstractNumId w:val="0"/>
  </w:num>
  <w:num w:numId="9">
    <w:abstractNumId w:val="10"/>
  </w:num>
  <w:num w:numId="10">
    <w:abstractNumId w:val="16"/>
  </w:num>
  <w:num w:numId="11">
    <w:abstractNumId w:val="3"/>
  </w:num>
  <w:num w:numId="12">
    <w:abstractNumId w:val="17"/>
  </w:num>
  <w:num w:numId="13">
    <w:abstractNumId w:val="2"/>
  </w:num>
  <w:num w:numId="14">
    <w:abstractNumId w:val="15"/>
  </w:num>
  <w:num w:numId="15">
    <w:abstractNumId w:val="5"/>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A1E23"/>
    <w:rsid w:val="001F3BE8"/>
    <w:rsid w:val="00230887"/>
    <w:rsid w:val="00297469"/>
    <w:rsid w:val="002A2EE6"/>
    <w:rsid w:val="003804F7"/>
    <w:rsid w:val="00381EEA"/>
    <w:rsid w:val="003B1E7C"/>
    <w:rsid w:val="003E03D6"/>
    <w:rsid w:val="004414EF"/>
    <w:rsid w:val="004422E3"/>
    <w:rsid w:val="00465279"/>
    <w:rsid w:val="004E1750"/>
    <w:rsid w:val="00525147"/>
    <w:rsid w:val="00526F3A"/>
    <w:rsid w:val="005D7B91"/>
    <w:rsid w:val="0062222F"/>
    <w:rsid w:val="00662550"/>
    <w:rsid w:val="00675172"/>
    <w:rsid w:val="00714366"/>
    <w:rsid w:val="007254DF"/>
    <w:rsid w:val="007E09CB"/>
    <w:rsid w:val="009047B0"/>
    <w:rsid w:val="009125E6"/>
    <w:rsid w:val="0092101E"/>
    <w:rsid w:val="0092582F"/>
    <w:rsid w:val="00966206"/>
    <w:rsid w:val="00966E70"/>
    <w:rsid w:val="009716E7"/>
    <w:rsid w:val="009C6004"/>
    <w:rsid w:val="00A01504"/>
    <w:rsid w:val="00AB04BF"/>
    <w:rsid w:val="00AC000C"/>
    <w:rsid w:val="00AD64A3"/>
    <w:rsid w:val="00AD6FA3"/>
    <w:rsid w:val="00AD78DD"/>
    <w:rsid w:val="00BC2B7F"/>
    <w:rsid w:val="00BD49AB"/>
    <w:rsid w:val="00C122B0"/>
    <w:rsid w:val="00C64195"/>
    <w:rsid w:val="00CD030E"/>
    <w:rsid w:val="00CE3B68"/>
    <w:rsid w:val="00D06704"/>
    <w:rsid w:val="00D12733"/>
    <w:rsid w:val="00D37240"/>
    <w:rsid w:val="00D933EA"/>
    <w:rsid w:val="00E203E8"/>
    <w:rsid w:val="00E450AD"/>
    <w:rsid w:val="00E471DE"/>
    <w:rsid w:val="00E769D9"/>
    <w:rsid w:val="00E87310"/>
    <w:rsid w:val="00E87B86"/>
    <w:rsid w:val="00EB59AF"/>
    <w:rsid w:val="00EF3067"/>
    <w:rsid w:val="00F117E5"/>
    <w:rsid w:val="00F216CC"/>
    <w:rsid w:val="00F24889"/>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D126FF-FDF0-4035-89CF-19F0A7D9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16</cp:revision>
  <cp:lastPrinted>2019-02-18T13:08:00Z</cp:lastPrinted>
  <dcterms:created xsi:type="dcterms:W3CDTF">2024-01-02T08:00:00Z</dcterms:created>
  <dcterms:modified xsi:type="dcterms:W3CDTF">2024-01-04T14:40:00Z</dcterms:modified>
</cp:coreProperties>
</file>