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617"/>
        <w:tblW w:w="0" w:type="auto"/>
        <w:tblLook w:val="04A0" w:firstRow="1" w:lastRow="0" w:firstColumn="1" w:lastColumn="0" w:noHBand="0" w:noVBand="1"/>
      </w:tblPr>
      <w:tblGrid>
        <w:gridCol w:w="3025"/>
        <w:gridCol w:w="3014"/>
        <w:gridCol w:w="3023"/>
      </w:tblGrid>
      <w:tr w:rsidR="00C3464C" w:rsidRPr="002B5C68" w14:paraId="775B8151" w14:textId="77777777" w:rsidTr="004B3218">
        <w:tc>
          <w:tcPr>
            <w:tcW w:w="9396" w:type="dxa"/>
            <w:gridSpan w:val="3"/>
          </w:tcPr>
          <w:p w14:paraId="72C55197" w14:textId="77777777" w:rsidR="00C3464C" w:rsidRPr="002B5C68" w:rsidRDefault="00C3464C" w:rsidP="00C3464C">
            <w:pPr>
              <w:rPr>
                <w:rFonts w:ascii="Calibri" w:hAnsi="Calibri" w:cs="Calibri"/>
              </w:rPr>
            </w:pPr>
            <w:r w:rsidRPr="002B5C68">
              <w:rPr>
                <w:rFonts w:ascii="Calibri" w:hAnsi="Calibri" w:cs="Calibri"/>
              </w:rPr>
              <w:t xml:space="preserve">STUDY PROGRAMME: </w:t>
            </w:r>
            <w:r w:rsidRPr="002B5C68">
              <w:rPr>
                <w:rFonts w:ascii="Calibri" w:hAnsi="Calibri" w:cs="Calibri"/>
                <w:b/>
              </w:rPr>
              <w:t xml:space="preserve"> RUSSIAN LANGUAGE AND LITERATURE</w:t>
            </w:r>
          </w:p>
          <w:p w14:paraId="16D7FEED" w14:textId="77777777" w:rsidR="00C3464C" w:rsidRPr="002B5C68" w:rsidRDefault="00C3464C" w:rsidP="00C3464C">
            <w:pPr>
              <w:rPr>
                <w:rFonts w:ascii="Calibri" w:hAnsi="Calibri" w:cs="Calibri"/>
              </w:rPr>
            </w:pPr>
          </w:p>
        </w:tc>
      </w:tr>
      <w:tr w:rsidR="00C3464C" w:rsidRPr="002B5C68" w14:paraId="31CD5AD3" w14:textId="77777777" w:rsidTr="004B3218">
        <w:tc>
          <w:tcPr>
            <w:tcW w:w="9396" w:type="dxa"/>
            <w:gridSpan w:val="3"/>
          </w:tcPr>
          <w:p w14:paraId="0C7CFB9D" w14:textId="77777777" w:rsidR="00C3464C" w:rsidRPr="002B5C68" w:rsidRDefault="00C3464C" w:rsidP="00C3464C">
            <w:pPr>
              <w:rPr>
                <w:rFonts w:ascii="Calibri" w:hAnsi="Calibri" w:cs="Calibri"/>
                <w:color w:val="FF0000"/>
              </w:rPr>
            </w:pPr>
            <w:r w:rsidRPr="002B5C68">
              <w:rPr>
                <w:rFonts w:ascii="Calibri" w:hAnsi="Calibri" w:cs="Calibri"/>
              </w:rPr>
              <w:t>Level and Year</w:t>
            </w:r>
            <w:r w:rsidRPr="002B5C68">
              <w:rPr>
                <w:rFonts w:ascii="Calibri" w:hAnsi="Calibri" w:cs="Calibri"/>
                <w:vertAlign w:val="superscript"/>
              </w:rPr>
              <w:footnoteReference w:id="1"/>
            </w:r>
            <w:r w:rsidRPr="002B5C68">
              <w:rPr>
                <w:rFonts w:ascii="Calibri" w:hAnsi="Calibri" w:cs="Calibri"/>
              </w:rPr>
              <w:t xml:space="preserve">: </w:t>
            </w:r>
            <w:r w:rsidRPr="002B5C68">
              <w:rPr>
                <w:rFonts w:ascii="Calibri" w:hAnsi="Calibri" w:cs="Calibri"/>
                <w:color w:val="FF0000"/>
              </w:rPr>
              <w:t xml:space="preserve"> BA or MA; 4</w:t>
            </w:r>
            <w:r w:rsidRPr="002B5C68">
              <w:rPr>
                <w:rFonts w:ascii="Calibri" w:hAnsi="Calibri" w:cs="Calibri"/>
                <w:color w:val="FF0000"/>
                <w:vertAlign w:val="superscript"/>
              </w:rPr>
              <w:t>th</w:t>
            </w:r>
            <w:r w:rsidRPr="002B5C68">
              <w:rPr>
                <w:rFonts w:ascii="Calibri" w:hAnsi="Calibri" w:cs="Calibri"/>
                <w:color w:val="FF0000"/>
              </w:rPr>
              <w:t xml:space="preserve"> or 5</w:t>
            </w:r>
            <w:r w:rsidRPr="002B5C68">
              <w:rPr>
                <w:rFonts w:ascii="Calibri" w:hAnsi="Calibri" w:cs="Calibri"/>
                <w:color w:val="FF0000"/>
                <w:vertAlign w:val="superscript"/>
              </w:rPr>
              <w:t>th</w:t>
            </w:r>
            <w:r w:rsidRPr="002B5C68">
              <w:rPr>
                <w:rFonts w:ascii="Calibri" w:hAnsi="Calibri" w:cs="Calibri"/>
                <w:color w:val="FF0000"/>
              </w:rPr>
              <w:t xml:space="preserve"> year </w:t>
            </w:r>
          </w:p>
        </w:tc>
      </w:tr>
      <w:tr w:rsidR="00C3464C" w:rsidRPr="002B5C68" w14:paraId="5E2A3B6A" w14:textId="77777777" w:rsidTr="004B3218">
        <w:tc>
          <w:tcPr>
            <w:tcW w:w="9396" w:type="dxa"/>
            <w:gridSpan w:val="3"/>
          </w:tcPr>
          <w:p w14:paraId="2E22319C" w14:textId="09D099EC" w:rsidR="00C3464C" w:rsidRPr="002B5C68" w:rsidRDefault="00C3464C" w:rsidP="00C3464C">
            <w:pPr>
              <w:rPr>
                <w:rFonts w:ascii="Calibri" w:hAnsi="Calibri" w:cs="Calibri"/>
              </w:rPr>
            </w:pPr>
            <w:r w:rsidRPr="002B5C68">
              <w:rPr>
                <w:rFonts w:ascii="Calibri" w:hAnsi="Calibri" w:cs="Calibri"/>
              </w:rPr>
              <w:t xml:space="preserve">Course Title: </w:t>
            </w:r>
            <w:r>
              <w:rPr>
                <w:rFonts w:ascii="Calibri" w:hAnsi="Calibri" w:cs="Calibri"/>
              </w:rPr>
              <w:t>S</w:t>
            </w:r>
            <w:r>
              <w:rPr>
                <w:rFonts w:ascii="Calibri" w:hAnsi="Calibri" w:cs="Calibri"/>
                <w:b/>
              </w:rPr>
              <w:t>TYLISTICS OF THE RUSSIAN LANGUAGE</w:t>
            </w:r>
          </w:p>
          <w:p w14:paraId="70D60928" w14:textId="77777777" w:rsidR="00C3464C" w:rsidRPr="002B5C68" w:rsidRDefault="00C3464C" w:rsidP="00C3464C">
            <w:pPr>
              <w:rPr>
                <w:rFonts w:ascii="Calibri" w:hAnsi="Calibri" w:cs="Calibri"/>
              </w:rPr>
            </w:pPr>
          </w:p>
        </w:tc>
      </w:tr>
      <w:tr w:rsidR="00C3464C" w:rsidRPr="002B5C68" w14:paraId="17D8DD3A" w14:textId="77777777" w:rsidTr="004B3218">
        <w:tc>
          <w:tcPr>
            <w:tcW w:w="9396" w:type="dxa"/>
            <w:gridSpan w:val="3"/>
          </w:tcPr>
          <w:p w14:paraId="15364354" w14:textId="77777777" w:rsidR="00C3464C" w:rsidRPr="002B5C68" w:rsidRDefault="00C3464C" w:rsidP="00C3464C">
            <w:pPr>
              <w:rPr>
                <w:rFonts w:ascii="Calibri" w:hAnsi="Calibri" w:cs="Calibri"/>
              </w:rPr>
            </w:pPr>
            <w:r w:rsidRPr="002B5C68">
              <w:rPr>
                <w:rFonts w:ascii="Calibri" w:hAnsi="Calibri" w:cs="Calibri"/>
              </w:rPr>
              <w:t xml:space="preserve">Course Description: The course explores the stylistics of the Russian language. </w:t>
            </w:r>
            <w:r w:rsidRPr="002B5C68">
              <w:t xml:space="preserve">It </w:t>
            </w:r>
            <w:r w:rsidRPr="002B5C68">
              <w:rPr>
                <w:rFonts w:ascii="Calibri" w:hAnsi="Calibri" w:cs="Calibri"/>
              </w:rPr>
              <w:t>provides insight into</w:t>
            </w:r>
          </w:p>
          <w:p w14:paraId="5DC19D9E" w14:textId="77777777" w:rsidR="00C3464C" w:rsidRPr="002B5C68" w:rsidRDefault="00C3464C" w:rsidP="00C3464C">
            <w:pPr>
              <w:rPr>
                <w:rFonts w:ascii="Calibri" w:hAnsi="Calibri" w:cs="Calibri"/>
              </w:rPr>
            </w:pPr>
            <w:r w:rsidRPr="002B5C68">
              <w:rPr>
                <w:rFonts w:ascii="Calibri" w:hAnsi="Calibri" w:cs="Calibri"/>
              </w:rPr>
              <w:t>the placement and role of stylistics in linguistics and other related fields.</w:t>
            </w:r>
            <w:r w:rsidRPr="002B5C68">
              <w:t xml:space="preserve"> </w:t>
            </w:r>
            <w:r w:rsidRPr="002B5C68">
              <w:rPr>
                <w:rFonts w:ascii="Calibri" w:hAnsi="Calibri" w:cs="Calibri"/>
              </w:rPr>
              <w:t xml:space="preserve">Students are acquainted with the basics of lexical stylistics as well as with the stylistic diversity of linguistic means belonging to different sub-systems of the Russian language system. </w:t>
            </w:r>
          </w:p>
          <w:p w14:paraId="67C8A7C3" w14:textId="77777777" w:rsidR="00C3464C" w:rsidRPr="002B5C68" w:rsidRDefault="00C3464C" w:rsidP="00C3464C">
            <w:pPr>
              <w:rPr>
                <w:rFonts w:ascii="Calibri" w:hAnsi="Calibri" w:cs="Calibri"/>
              </w:rPr>
            </w:pPr>
          </w:p>
        </w:tc>
      </w:tr>
      <w:tr w:rsidR="00C3464C" w:rsidRPr="002B5C68" w14:paraId="57A91476" w14:textId="77777777" w:rsidTr="004B3218">
        <w:tc>
          <w:tcPr>
            <w:tcW w:w="9396" w:type="dxa"/>
            <w:gridSpan w:val="3"/>
          </w:tcPr>
          <w:p w14:paraId="75ABB76F" w14:textId="77777777" w:rsidR="00C3464C" w:rsidRPr="002B5C68" w:rsidRDefault="00C3464C" w:rsidP="00C3464C">
            <w:pPr>
              <w:rPr>
                <w:rFonts w:ascii="Calibri" w:hAnsi="Calibri" w:cs="Calibri"/>
                <w:color w:val="FF0000"/>
              </w:rPr>
            </w:pPr>
            <w:r w:rsidRPr="002B5C68">
              <w:rPr>
                <w:rFonts w:ascii="Calibri" w:hAnsi="Calibri" w:cs="Calibri"/>
              </w:rPr>
              <w:t>Semester</w:t>
            </w:r>
            <w:r w:rsidRPr="002B5C68">
              <w:rPr>
                <w:rFonts w:ascii="Calibri" w:hAnsi="Calibri" w:cs="Calibri"/>
                <w:vertAlign w:val="superscript"/>
              </w:rPr>
              <w:footnoteReference w:id="2"/>
            </w:r>
            <w:r w:rsidRPr="002B5C68">
              <w:rPr>
                <w:rFonts w:ascii="Calibri" w:hAnsi="Calibri" w:cs="Calibri"/>
              </w:rPr>
              <w:t>:</w:t>
            </w:r>
            <w:r>
              <w:rPr>
                <w:rFonts w:ascii="Calibri" w:hAnsi="Calibri" w:cs="Calibri"/>
                <w:color w:val="FF0000"/>
              </w:rPr>
              <w:t xml:space="preserve"> S</w:t>
            </w:r>
            <w:r w:rsidRPr="002B5C68">
              <w:rPr>
                <w:rFonts w:ascii="Calibri" w:hAnsi="Calibri" w:cs="Calibri"/>
                <w:color w:val="FF0000"/>
              </w:rPr>
              <w:t>ummer</w:t>
            </w:r>
            <w:r>
              <w:rPr>
                <w:rFonts w:ascii="Calibri" w:hAnsi="Calibri" w:cs="Calibri"/>
                <w:color w:val="FF0000"/>
              </w:rPr>
              <w:t xml:space="preserve"> 2025/26</w:t>
            </w:r>
          </w:p>
        </w:tc>
      </w:tr>
      <w:tr w:rsidR="00C3464C" w:rsidRPr="002B5C68" w14:paraId="234C327C" w14:textId="77777777" w:rsidTr="004B3218">
        <w:tc>
          <w:tcPr>
            <w:tcW w:w="9396" w:type="dxa"/>
            <w:gridSpan w:val="3"/>
          </w:tcPr>
          <w:p w14:paraId="0C82C584" w14:textId="77777777" w:rsidR="00C3464C" w:rsidRPr="002B5C68" w:rsidRDefault="00C3464C" w:rsidP="00C3464C">
            <w:pPr>
              <w:rPr>
                <w:rFonts w:ascii="Calibri" w:hAnsi="Calibri" w:cs="Calibri"/>
              </w:rPr>
            </w:pPr>
            <w:r w:rsidRPr="002B5C68">
              <w:rPr>
                <w:rFonts w:ascii="Calibri" w:hAnsi="Calibri" w:cs="Calibri"/>
              </w:rPr>
              <w:t>Lecturer(s)/Teacher(s): Anita Hrnjak, PhD, senior lector</w:t>
            </w:r>
          </w:p>
          <w:p w14:paraId="0FE019D8" w14:textId="77777777" w:rsidR="00C3464C" w:rsidRPr="002B5C68" w:rsidRDefault="00C3464C" w:rsidP="00C3464C">
            <w:pPr>
              <w:rPr>
                <w:rFonts w:ascii="Calibri" w:hAnsi="Calibri" w:cs="Calibri"/>
              </w:rPr>
            </w:pPr>
          </w:p>
        </w:tc>
      </w:tr>
      <w:tr w:rsidR="00C3464C" w:rsidRPr="002B5C68" w14:paraId="64497E0B" w14:textId="77777777" w:rsidTr="004B3218">
        <w:tc>
          <w:tcPr>
            <w:tcW w:w="9396" w:type="dxa"/>
            <w:gridSpan w:val="3"/>
          </w:tcPr>
          <w:p w14:paraId="3D398FAC" w14:textId="77777777" w:rsidR="00C3464C" w:rsidRPr="002B5C68" w:rsidRDefault="00C3464C" w:rsidP="00C3464C">
            <w:pPr>
              <w:rPr>
                <w:rFonts w:ascii="Calibri" w:hAnsi="Calibri" w:cs="Calibri"/>
              </w:rPr>
            </w:pPr>
            <w:r w:rsidRPr="002B5C68">
              <w:rPr>
                <w:rFonts w:ascii="Calibri" w:hAnsi="Calibri" w:cs="Calibri"/>
              </w:rPr>
              <w:t>Teaching Language (regular)</w:t>
            </w:r>
            <w:r w:rsidRPr="002B5C68">
              <w:rPr>
                <w:rFonts w:ascii="Calibri" w:hAnsi="Calibri" w:cs="Calibri"/>
                <w:vertAlign w:val="superscript"/>
              </w:rPr>
              <w:footnoteReference w:id="3"/>
            </w:r>
            <w:r w:rsidRPr="002B5C68">
              <w:rPr>
                <w:rFonts w:ascii="Calibri" w:hAnsi="Calibri" w:cs="Calibri"/>
              </w:rPr>
              <w:t>: Russian</w:t>
            </w:r>
          </w:p>
        </w:tc>
      </w:tr>
      <w:tr w:rsidR="00C3464C" w:rsidRPr="002B5C68" w14:paraId="6F75FAB5" w14:textId="77777777" w:rsidTr="004B3218">
        <w:tc>
          <w:tcPr>
            <w:tcW w:w="9396" w:type="dxa"/>
            <w:gridSpan w:val="3"/>
          </w:tcPr>
          <w:p w14:paraId="72754D8D" w14:textId="77777777" w:rsidR="00C3464C" w:rsidRPr="002B5C68" w:rsidRDefault="00C3464C" w:rsidP="00C3464C">
            <w:pPr>
              <w:rPr>
                <w:rFonts w:ascii="Calibri" w:hAnsi="Calibri" w:cs="Calibri"/>
              </w:rPr>
            </w:pPr>
            <w:r w:rsidRPr="002B5C68">
              <w:rPr>
                <w:rFonts w:ascii="Calibri" w:hAnsi="Calibri" w:cs="Calibri"/>
              </w:rPr>
              <w:t>Teaching Methods (regular):</w:t>
            </w:r>
            <w:r w:rsidRPr="002B5C68">
              <w:rPr>
                <w:rFonts w:ascii="Calibri" w:hAnsi="Calibri" w:cs="Calibri"/>
                <w:vertAlign w:val="superscript"/>
              </w:rPr>
              <w:footnoteReference w:id="4"/>
            </w:r>
            <w:r w:rsidRPr="002B5C68">
              <w:rPr>
                <w:rFonts w:ascii="Calibri" w:hAnsi="Calibri" w:cs="Calibri"/>
              </w:rPr>
              <w:t xml:space="preserve"> </w:t>
            </w:r>
            <w:r w:rsidRPr="002B5C68">
              <w:t xml:space="preserve"> </w:t>
            </w:r>
            <w:r w:rsidRPr="002B5C68">
              <w:rPr>
                <w:rFonts w:ascii="Calibri" w:hAnsi="Calibri" w:cs="Calibri"/>
              </w:rPr>
              <w:t>Teaching through lectures and seminars; classroom discussion; exercises; e-Learning (Omega); consultations</w:t>
            </w:r>
          </w:p>
          <w:p w14:paraId="192D0719" w14:textId="77777777" w:rsidR="00C3464C" w:rsidRPr="002B5C68" w:rsidRDefault="00C3464C" w:rsidP="00C3464C">
            <w:pPr>
              <w:rPr>
                <w:rFonts w:ascii="Calibri" w:hAnsi="Calibri" w:cs="Calibri"/>
              </w:rPr>
            </w:pPr>
          </w:p>
        </w:tc>
      </w:tr>
      <w:tr w:rsidR="00C3464C" w:rsidRPr="002B5C68" w14:paraId="1AD0C7F3" w14:textId="77777777" w:rsidTr="004B3218">
        <w:tc>
          <w:tcPr>
            <w:tcW w:w="3132" w:type="dxa"/>
          </w:tcPr>
          <w:p w14:paraId="1C1FED8A" w14:textId="77777777" w:rsidR="00C3464C" w:rsidRPr="002B5C68" w:rsidRDefault="00C3464C" w:rsidP="00C3464C">
            <w:pPr>
              <w:rPr>
                <w:rFonts w:ascii="Calibri" w:hAnsi="Calibri" w:cs="Calibri"/>
              </w:rPr>
            </w:pPr>
            <w:r w:rsidRPr="002B5C68">
              <w:rPr>
                <w:rFonts w:ascii="Calibri" w:hAnsi="Calibri" w:cs="Calibri"/>
              </w:rPr>
              <w:t>Teaching:</w:t>
            </w:r>
          </w:p>
        </w:tc>
        <w:tc>
          <w:tcPr>
            <w:tcW w:w="3132" w:type="dxa"/>
          </w:tcPr>
          <w:p w14:paraId="0FE87D4F" w14:textId="77777777" w:rsidR="00C3464C" w:rsidRPr="002B5C68" w:rsidRDefault="00C3464C" w:rsidP="00C3464C">
            <w:pPr>
              <w:rPr>
                <w:rFonts w:ascii="Calibri" w:hAnsi="Calibri" w:cs="Calibri"/>
              </w:rPr>
            </w:pPr>
            <w:r w:rsidRPr="002B5C68">
              <w:rPr>
                <w:rFonts w:ascii="Calibri" w:hAnsi="Calibri" w:cs="Calibri"/>
              </w:rPr>
              <w:t>Weekly (hours)</w:t>
            </w:r>
          </w:p>
        </w:tc>
        <w:tc>
          <w:tcPr>
            <w:tcW w:w="3132" w:type="dxa"/>
          </w:tcPr>
          <w:p w14:paraId="651BFFB0" w14:textId="77777777" w:rsidR="00C3464C" w:rsidRPr="002B5C68" w:rsidRDefault="00C3464C" w:rsidP="00C3464C">
            <w:pPr>
              <w:rPr>
                <w:rFonts w:ascii="Calibri" w:hAnsi="Calibri" w:cs="Calibri"/>
              </w:rPr>
            </w:pPr>
            <w:r w:rsidRPr="002B5C68">
              <w:rPr>
                <w:rFonts w:ascii="Calibri" w:hAnsi="Calibri" w:cs="Calibri"/>
              </w:rPr>
              <w:t>Semester (hours)</w:t>
            </w:r>
          </w:p>
          <w:p w14:paraId="7E2CE16B" w14:textId="77777777" w:rsidR="00C3464C" w:rsidRPr="002B5C68" w:rsidRDefault="00C3464C" w:rsidP="00C3464C">
            <w:pPr>
              <w:rPr>
                <w:rFonts w:ascii="Calibri" w:hAnsi="Calibri" w:cs="Calibri"/>
              </w:rPr>
            </w:pPr>
          </w:p>
        </w:tc>
      </w:tr>
      <w:tr w:rsidR="00C3464C" w:rsidRPr="002B5C68" w14:paraId="3E0CB183" w14:textId="77777777" w:rsidTr="004B3218">
        <w:tc>
          <w:tcPr>
            <w:tcW w:w="3132" w:type="dxa"/>
          </w:tcPr>
          <w:p w14:paraId="56937557" w14:textId="77777777" w:rsidR="00C3464C" w:rsidRPr="002B5C68" w:rsidRDefault="00C3464C" w:rsidP="00C3464C">
            <w:pPr>
              <w:rPr>
                <w:rFonts w:ascii="Calibri" w:hAnsi="Calibri" w:cs="Calibri"/>
              </w:rPr>
            </w:pPr>
            <w:r w:rsidRPr="002B5C68">
              <w:rPr>
                <w:rFonts w:ascii="Calibri" w:hAnsi="Calibri" w:cs="Calibri"/>
              </w:rPr>
              <w:t>Lectures:</w:t>
            </w:r>
          </w:p>
        </w:tc>
        <w:tc>
          <w:tcPr>
            <w:tcW w:w="3132" w:type="dxa"/>
          </w:tcPr>
          <w:p w14:paraId="7209700E" w14:textId="77777777" w:rsidR="00C3464C" w:rsidRPr="002B5C68" w:rsidRDefault="00C3464C" w:rsidP="00C3464C">
            <w:pPr>
              <w:rPr>
                <w:rFonts w:ascii="Calibri" w:hAnsi="Calibri" w:cs="Calibri"/>
              </w:rPr>
            </w:pPr>
            <w:r w:rsidRPr="002B5C68">
              <w:rPr>
                <w:rFonts w:ascii="Calibri" w:hAnsi="Calibri" w:cs="Calibri"/>
              </w:rPr>
              <w:t>2</w:t>
            </w:r>
          </w:p>
        </w:tc>
        <w:tc>
          <w:tcPr>
            <w:tcW w:w="3132" w:type="dxa"/>
          </w:tcPr>
          <w:p w14:paraId="6F1CC70A" w14:textId="77777777" w:rsidR="00C3464C" w:rsidRPr="002B5C68" w:rsidRDefault="00C3464C" w:rsidP="00C3464C">
            <w:pPr>
              <w:rPr>
                <w:rFonts w:ascii="Calibri" w:hAnsi="Calibri" w:cs="Calibri"/>
              </w:rPr>
            </w:pPr>
            <w:r w:rsidRPr="002B5C68">
              <w:rPr>
                <w:rFonts w:ascii="Calibri" w:hAnsi="Calibri" w:cs="Calibri"/>
              </w:rPr>
              <w:t>30</w:t>
            </w:r>
          </w:p>
        </w:tc>
      </w:tr>
      <w:tr w:rsidR="00C3464C" w:rsidRPr="002B5C68" w14:paraId="0711F6E5" w14:textId="77777777" w:rsidTr="004B3218">
        <w:tc>
          <w:tcPr>
            <w:tcW w:w="3132" w:type="dxa"/>
          </w:tcPr>
          <w:p w14:paraId="0802B134" w14:textId="77777777" w:rsidR="00C3464C" w:rsidRPr="002B5C68" w:rsidRDefault="00C3464C" w:rsidP="00C3464C">
            <w:pPr>
              <w:rPr>
                <w:rFonts w:ascii="Calibri" w:hAnsi="Calibri" w:cs="Calibri"/>
              </w:rPr>
            </w:pPr>
            <w:r w:rsidRPr="002B5C68">
              <w:rPr>
                <w:rFonts w:ascii="Calibri" w:hAnsi="Calibri" w:cs="Calibri"/>
              </w:rPr>
              <w:t>Exercises:</w:t>
            </w:r>
          </w:p>
        </w:tc>
        <w:tc>
          <w:tcPr>
            <w:tcW w:w="3132" w:type="dxa"/>
          </w:tcPr>
          <w:p w14:paraId="6A54DDB9" w14:textId="77777777" w:rsidR="00C3464C" w:rsidRPr="002B5C68" w:rsidRDefault="00C3464C" w:rsidP="00C3464C">
            <w:pPr>
              <w:rPr>
                <w:rFonts w:ascii="Calibri" w:hAnsi="Calibri" w:cs="Calibri"/>
              </w:rPr>
            </w:pPr>
            <w:r w:rsidRPr="002B5C68">
              <w:rPr>
                <w:rFonts w:ascii="Calibri" w:hAnsi="Calibri" w:cs="Calibri"/>
              </w:rPr>
              <w:t>-</w:t>
            </w:r>
          </w:p>
        </w:tc>
        <w:tc>
          <w:tcPr>
            <w:tcW w:w="3132" w:type="dxa"/>
          </w:tcPr>
          <w:p w14:paraId="54CAE722" w14:textId="77777777" w:rsidR="00C3464C" w:rsidRPr="002B5C68" w:rsidRDefault="00C3464C" w:rsidP="00C3464C">
            <w:pPr>
              <w:rPr>
                <w:rFonts w:ascii="Calibri" w:hAnsi="Calibri" w:cs="Calibri"/>
              </w:rPr>
            </w:pPr>
            <w:r w:rsidRPr="002B5C68">
              <w:rPr>
                <w:rFonts w:ascii="Calibri" w:hAnsi="Calibri" w:cs="Calibri"/>
              </w:rPr>
              <w:t>-</w:t>
            </w:r>
          </w:p>
        </w:tc>
      </w:tr>
      <w:tr w:rsidR="00C3464C" w:rsidRPr="002B5C68" w14:paraId="4E092A44" w14:textId="77777777" w:rsidTr="004B3218">
        <w:tc>
          <w:tcPr>
            <w:tcW w:w="3132" w:type="dxa"/>
          </w:tcPr>
          <w:p w14:paraId="5739661D" w14:textId="77777777" w:rsidR="00C3464C" w:rsidRPr="002B5C68" w:rsidRDefault="00C3464C" w:rsidP="00C3464C">
            <w:pPr>
              <w:rPr>
                <w:rFonts w:ascii="Calibri" w:hAnsi="Calibri" w:cs="Calibri"/>
              </w:rPr>
            </w:pPr>
            <w:r w:rsidRPr="002B5C68">
              <w:rPr>
                <w:rFonts w:ascii="Calibri" w:hAnsi="Calibri" w:cs="Calibri"/>
              </w:rPr>
              <w:t>Seminars:</w:t>
            </w:r>
          </w:p>
        </w:tc>
        <w:tc>
          <w:tcPr>
            <w:tcW w:w="3132" w:type="dxa"/>
          </w:tcPr>
          <w:p w14:paraId="500F45D8" w14:textId="77777777" w:rsidR="00C3464C" w:rsidRPr="002B5C68" w:rsidRDefault="00C3464C" w:rsidP="00C3464C">
            <w:pPr>
              <w:rPr>
                <w:rFonts w:ascii="Calibri" w:hAnsi="Calibri" w:cs="Calibri"/>
              </w:rPr>
            </w:pPr>
            <w:r w:rsidRPr="002B5C68">
              <w:rPr>
                <w:rFonts w:ascii="Calibri" w:hAnsi="Calibri" w:cs="Calibri"/>
              </w:rPr>
              <w:t>2</w:t>
            </w:r>
          </w:p>
        </w:tc>
        <w:tc>
          <w:tcPr>
            <w:tcW w:w="3132" w:type="dxa"/>
          </w:tcPr>
          <w:p w14:paraId="74F74B1A" w14:textId="77777777" w:rsidR="00C3464C" w:rsidRPr="002B5C68" w:rsidRDefault="00C3464C" w:rsidP="00C3464C">
            <w:pPr>
              <w:rPr>
                <w:rFonts w:ascii="Calibri" w:hAnsi="Calibri" w:cs="Calibri"/>
              </w:rPr>
            </w:pPr>
            <w:r w:rsidRPr="002B5C68">
              <w:rPr>
                <w:rFonts w:ascii="Calibri" w:hAnsi="Calibri" w:cs="Calibri"/>
              </w:rPr>
              <w:t>30</w:t>
            </w:r>
          </w:p>
        </w:tc>
      </w:tr>
      <w:tr w:rsidR="00C3464C" w:rsidRPr="002B5C68" w14:paraId="3F91A6C0" w14:textId="77777777" w:rsidTr="004B3218">
        <w:tc>
          <w:tcPr>
            <w:tcW w:w="9396" w:type="dxa"/>
            <w:gridSpan w:val="3"/>
          </w:tcPr>
          <w:p w14:paraId="50A75C6D" w14:textId="77777777" w:rsidR="00C3464C" w:rsidRPr="002B5C68" w:rsidRDefault="00C3464C" w:rsidP="00C3464C">
            <w:pPr>
              <w:rPr>
                <w:rFonts w:ascii="Calibri" w:hAnsi="Calibri" w:cs="Calibri"/>
              </w:rPr>
            </w:pPr>
            <w:r w:rsidRPr="002B5C68">
              <w:rPr>
                <w:rFonts w:ascii="Calibri" w:hAnsi="Calibri" w:cs="Calibri"/>
              </w:rPr>
              <w:t>ECTS: 4</w:t>
            </w:r>
          </w:p>
        </w:tc>
      </w:tr>
      <w:tr w:rsidR="00C3464C" w:rsidRPr="002B5C68" w14:paraId="24C81368" w14:textId="77777777" w:rsidTr="004B3218">
        <w:tc>
          <w:tcPr>
            <w:tcW w:w="9396" w:type="dxa"/>
            <w:gridSpan w:val="3"/>
          </w:tcPr>
          <w:p w14:paraId="51B6F5D5" w14:textId="77777777" w:rsidR="00C3464C" w:rsidRPr="002B5C68" w:rsidRDefault="00C3464C" w:rsidP="00C3464C">
            <w:pPr>
              <w:rPr>
                <w:rFonts w:ascii="Calibri" w:hAnsi="Calibri" w:cs="Calibri"/>
              </w:rPr>
            </w:pPr>
            <w:r w:rsidRPr="002B5C68">
              <w:rPr>
                <w:rFonts w:ascii="Calibri" w:hAnsi="Calibri" w:cs="Calibri"/>
              </w:rPr>
              <w:t>Teaching language and level</w:t>
            </w:r>
            <w:r w:rsidRPr="002B5C68">
              <w:rPr>
                <w:rFonts w:ascii="Calibri" w:hAnsi="Calibri" w:cs="Calibri"/>
                <w:vertAlign w:val="superscript"/>
              </w:rPr>
              <w:footnoteReference w:id="5"/>
            </w:r>
            <w:r w:rsidRPr="002B5C68">
              <w:rPr>
                <w:rFonts w:ascii="Calibri" w:hAnsi="Calibri" w:cs="Calibri"/>
              </w:rPr>
              <w:t xml:space="preserve">  for guest (exchange) students: Russian; B2</w:t>
            </w:r>
          </w:p>
          <w:p w14:paraId="7301BD4C" w14:textId="77777777" w:rsidR="00C3464C" w:rsidRPr="002B5C68" w:rsidRDefault="00C3464C" w:rsidP="00C3464C">
            <w:pPr>
              <w:rPr>
                <w:rFonts w:ascii="Calibri" w:hAnsi="Calibri" w:cs="Calibri"/>
              </w:rPr>
            </w:pPr>
          </w:p>
        </w:tc>
      </w:tr>
      <w:tr w:rsidR="00C3464C" w:rsidRPr="002B5C68" w14:paraId="3809F766" w14:textId="77777777" w:rsidTr="004B3218">
        <w:tc>
          <w:tcPr>
            <w:tcW w:w="9396" w:type="dxa"/>
            <w:gridSpan w:val="3"/>
          </w:tcPr>
          <w:p w14:paraId="2A9D4DEE" w14:textId="77777777" w:rsidR="00C3464C" w:rsidRPr="002B5C68" w:rsidRDefault="00C3464C" w:rsidP="00C3464C">
            <w:pPr>
              <w:rPr>
                <w:rFonts w:ascii="Calibri" w:hAnsi="Calibri" w:cs="Calibri"/>
              </w:rPr>
            </w:pPr>
            <w:r w:rsidRPr="002B5C68">
              <w:rPr>
                <w:rFonts w:ascii="Calibri" w:hAnsi="Calibri" w:cs="Calibri"/>
              </w:rPr>
              <w:t>Teaching Methods</w:t>
            </w:r>
            <w:r w:rsidRPr="002B5C68">
              <w:rPr>
                <w:rFonts w:ascii="Calibri" w:hAnsi="Calibri" w:cs="Calibri"/>
                <w:vertAlign w:val="superscript"/>
              </w:rPr>
              <w:footnoteReference w:id="6"/>
            </w:r>
            <w:r w:rsidRPr="002B5C68">
              <w:rPr>
                <w:rFonts w:ascii="Calibri" w:hAnsi="Calibri" w:cs="Calibri"/>
              </w:rPr>
              <w:t xml:space="preserve"> for guest (exchange) students: L2</w:t>
            </w:r>
          </w:p>
          <w:p w14:paraId="6FC3726F" w14:textId="77777777" w:rsidR="00C3464C" w:rsidRPr="002B5C68" w:rsidRDefault="00C3464C" w:rsidP="00C3464C">
            <w:pPr>
              <w:rPr>
                <w:rFonts w:ascii="Calibri" w:hAnsi="Calibri" w:cs="Calibri"/>
              </w:rPr>
            </w:pPr>
          </w:p>
        </w:tc>
      </w:tr>
      <w:tr w:rsidR="00C3464C" w:rsidRPr="002B5C68" w14:paraId="43234893" w14:textId="77777777" w:rsidTr="004B3218">
        <w:tc>
          <w:tcPr>
            <w:tcW w:w="9396" w:type="dxa"/>
            <w:gridSpan w:val="3"/>
          </w:tcPr>
          <w:p w14:paraId="7164CD42" w14:textId="77777777" w:rsidR="00C3464C" w:rsidRPr="002B5C68" w:rsidRDefault="00C3464C" w:rsidP="00C3464C">
            <w:pPr>
              <w:rPr>
                <w:rFonts w:ascii="Calibri" w:hAnsi="Calibri" w:cs="Calibri"/>
              </w:rPr>
            </w:pPr>
            <w:r w:rsidRPr="002B5C68">
              <w:rPr>
                <w:rFonts w:ascii="Calibri" w:hAnsi="Calibri" w:cs="Calibri"/>
              </w:rPr>
              <w:lastRenderedPageBreak/>
              <w:t>Evaluation Methods</w:t>
            </w:r>
            <w:r w:rsidRPr="002B5C68">
              <w:rPr>
                <w:rFonts w:ascii="Calibri" w:hAnsi="Calibri" w:cs="Calibri"/>
                <w:vertAlign w:val="superscript"/>
              </w:rPr>
              <w:footnoteReference w:id="7"/>
            </w:r>
            <w:r w:rsidRPr="002B5C68">
              <w:rPr>
                <w:rFonts w:ascii="Calibri" w:hAnsi="Calibri" w:cs="Calibri"/>
              </w:rPr>
              <w:t xml:space="preserve"> and Grading</w:t>
            </w:r>
            <w:r w:rsidRPr="002B5C68">
              <w:rPr>
                <w:rFonts w:ascii="Calibri" w:hAnsi="Calibri" w:cs="Calibri"/>
                <w:vertAlign w:val="superscript"/>
              </w:rPr>
              <w:footnoteReference w:id="8"/>
            </w:r>
            <w:r w:rsidRPr="002B5C68">
              <w:rPr>
                <w:rFonts w:ascii="Calibri" w:hAnsi="Calibri" w:cs="Calibri"/>
              </w:rPr>
              <w:t>:  Class attendance, written exam; Standard grading - the institutional grading system (5 Excellent; 4 Very good; 3 Good; 2 Sufficient; 1 Fail)</w:t>
            </w:r>
          </w:p>
        </w:tc>
      </w:tr>
      <w:tr w:rsidR="00C3464C" w:rsidRPr="002B5C68" w14:paraId="18C14254" w14:textId="77777777" w:rsidTr="004B3218">
        <w:tc>
          <w:tcPr>
            <w:tcW w:w="9396" w:type="dxa"/>
            <w:gridSpan w:val="3"/>
          </w:tcPr>
          <w:p w14:paraId="3BA402F3" w14:textId="77777777" w:rsidR="00C3464C" w:rsidRPr="002B5C68" w:rsidRDefault="00C3464C" w:rsidP="00C3464C">
            <w:pPr>
              <w:rPr>
                <w:rFonts w:ascii="Calibri" w:hAnsi="Calibri" w:cs="Calibri"/>
              </w:rPr>
            </w:pPr>
            <w:r w:rsidRPr="002B5C68">
              <w:rPr>
                <w:rFonts w:ascii="Calibri" w:hAnsi="Calibri" w:cs="Calibri"/>
              </w:rPr>
              <w:t xml:space="preserve">Learning Outcomes: </w:t>
            </w:r>
          </w:p>
          <w:p w14:paraId="1E11EC10" w14:textId="77777777" w:rsidR="00C3464C" w:rsidRPr="002B5C68" w:rsidRDefault="00C3464C" w:rsidP="00C3464C">
            <w:pPr>
              <w:numPr>
                <w:ilvl w:val="0"/>
                <w:numId w:val="18"/>
              </w:numPr>
              <w:spacing w:line="240" w:lineRule="auto"/>
              <w:contextualSpacing/>
              <w:rPr>
                <w:rFonts w:ascii="Calibri" w:hAnsi="Calibri" w:cs="Calibri"/>
              </w:rPr>
            </w:pPr>
            <w:r w:rsidRPr="002B5C68">
              <w:rPr>
                <w:rFonts w:ascii="Calibri" w:hAnsi="Calibri" w:cs="Calibri"/>
              </w:rPr>
              <w:t xml:space="preserve">The student will be able to describe </w:t>
            </w:r>
            <w:r w:rsidRPr="002B5C68">
              <w:t xml:space="preserve">the </w:t>
            </w:r>
            <w:r w:rsidRPr="002B5C68">
              <w:rPr>
                <w:rFonts w:ascii="Calibri" w:hAnsi="Calibri" w:cs="Calibri"/>
              </w:rPr>
              <w:t>stylistic diversity of the lexical sub-system of the Russian language while recognizing the basic lexical expressive means and stylistic devices</w:t>
            </w:r>
          </w:p>
          <w:p w14:paraId="3099D5BD" w14:textId="77777777" w:rsidR="00C3464C" w:rsidRPr="002B5C68" w:rsidRDefault="00C3464C" w:rsidP="00C3464C">
            <w:pPr>
              <w:numPr>
                <w:ilvl w:val="0"/>
                <w:numId w:val="18"/>
              </w:numPr>
              <w:spacing w:line="240" w:lineRule="auto"/>
              <w:contextualSpacing/>
              <w:rPr>
                <w:rFonts w:ascii="Calibri" w:hAnsi="Calibri" w:cs="Calibri"/>
              </w:rPr>
            </w:pPr>
            <w:r w:rsidRPr="002B5C68">
              <w:rPr>
                <w:rFonts w:ascii="Calibri" w:hAnsi="Calibri" w:cs="Calibri"/>
              </w:rPr>
              <w:t xml:space="preserve">The student will be able to describe and recognize the particularities of different functional styles of the Russian language </w:t>
            </w:r>
          </w:p>
          <w:p w14:paraId="18A988C8" w14:textId="77777777" w:rsidR="00C3464C" w:rsidRPr="002B5C68" w:rsidRDefault="00C3464C" w:rsidP="00C3464C">
            <w:pPr>
              <w:numPr>
                <w:ilvl w:val="0"/>
                <w:numId w:val="18"/>
              </w:numPr>
              <w:spacing w:line="240" w:lineRule="auto"/>
              <w:contextualSpacing/>
              <w:rPr>
                <w:rFonts w:ascii="Calibri" w:hAnsi="Calibri" w:cs="Calibri"/>
              </w:rPr>
            </w:pPr>
            <w:r w:rsidRPr="002B5C68">
              <w:rPr>
                <w:rFonts w:ascii="Calibri" w:hAnsi="Calibri" w:cs="Calibri"/>
              </w:rPr>
              <w:t xml:space="preserve">The student will be able to </w:t>
            </w:r>
            <w:proofErr w:type="gramStart"/>
            <w:r w:rsidRPr="002B5C68">
              <w:rPr>
                <w:rFonts w:ascii="Calibri" w:hAnsi="Calibri" w:cs="Calibri"/>
              </w:rPr>
              <w:t>compare and contrast</w:t>
            </w:r>
            <w:proofErr w:type="gramEnd"/>
            <w:r w:rsidRPr="002B5C68">
              <w:rPr>
                <w:rFonts w:ascii="Calibri" w:hAnsi="Calibri" w:cs="Calibri"/>
              </w:rPr>
              <w:t xml:space="preserve"> the use of linguistic means in different communication </w:t>
            </w:r>
            <w:proofErr w:type="gramStart"/>
            <w:r w:rsidRPr="002B5C68">
              <w:rPr>
                <w:rFonts w:ascii="Calibri" w:hAnsi="Calibri" w:cs="Calibri"/>
              </w:rPr>
              <w:t>areas</w:t>
            </w:r>
            <w:proofErr w:type="gramEnd"/>
            <w:r w:rsidRPr="002B5C68">
              <w:rPr>
                <w:rFonts w:ascii="Calibri" w:hAnsi="Calibri" w:cs="Calibri"/>
              </w:rPr>
              <w:t xml:space="preserve"> taking into consideration literary </w:t>
            </w:r>
            <w:proofErr w:type="gramStart"/>
            <w:r w:rsidRPr="002B5C68">
              <w:rPr>
                <w:rFonts w:ascii="Calibri" w:hAnsi="Calibri" w:cs="Calibri"/>
              </w:rPr>
              <w:t>norm</w:t>
            </w:r>
            <w:proofErr w:type="gramEnd"/>
            <w:r w:rsidRPr="002B5C68">
              <w:rPr>
                <w:rFonts w:ascii="Calibri" w:hAnsi="Calibri" w:cs="Calibri"/>
              </w:rPr>
              <w:t xml:space="preserve"> and emotional expression</w:t>
            </w:r>
          </w:p>
          <w:p w14:paraId="3AF12152" w14:textId="77777777" w:rsidR="00C3464C" w:rsidRPr="002B5C68" w:rsidRDefault="00C3464C" w:rsidP="00C3464C">
            <w:pPr>
              <w:numPr>
                <w:ilvl w:val="0"/>
                <w:numId w:val="18"/>
              </w:numPr>
              <w:spacing w:line="240" w:lineRule="auto"/>
              <w:contextualSpacing/>
              <w:rPr>
                <w:rFonts w:ascii="Calibri" w:hAnsi="Calibri" w:cs="Calibri"/>
              </w:rPr>
            </w:pPr>
            <w:r w:rsidRPr="002B5C68">
              <w:rPr>
                <w:rFonts w:ascii="Calibri" w:hAnsi="Calibri" w:cs="Calibri"/>
              </w:rPr>
              <w:t>The student will be able to use references for getting information about a stylistic situation</w:t>
            </w:r>
          </w:p>
          <w:p w14:paraId="4F981743" w14:textId="77777777" w:rsidR="00C3464C" w:rsidRPr="002B5C68" w:rsidRDefault="00C3464C" w:rsidP="00C3464C">
            <w:pPr>
              <w:numPr>
                <w:ilvl w:val="0"/>
                <w:numId w:val="18"/>
              </w:numPr>
              <w:spacing w:line="240" w:lineRule="auto"/>
              <w:contextualSpacing/>
              <w:rPr>
                <w:rFonts w:ascii="Calibri" w:hAnsi="Calibri" w:cs="Calibri"/>
              </w:rPr>
            </w:pPr>
            <w:r w:rsidRPr="002B5C68">
              <w:rPr>
                <w:rFonts w:ascii="Calibri" w:hAnsi="Calibri" w:cs="Calibri"/>
              </w:rPr>
              <w:t>The student will be able to use monolingual and bilingual dictionaries to identify absolute and contextual meaning of words</w:t>
            </w:r>
          </w:p>
        </w:tc>
      </w:tr>
      <w:tr w:rsidR="00C3464C" w:rsidRPr="002B5C68" w14:paraId="3B870A1B" w14:textId="77777777" w:rsidTr="004B3218">
        <w:tc>
          <w:tcPr>
            <w:tcW w:w="9396" w:type="dxa"/>
            <w:gridSpan w:val="3"/>
          </w:tcPr>
          <w:p w14:paraId="491A53F3" w14:textId="77777777" w:rsidR="00C3464C" w:rsidRPr="002B5C68" w:rsidRDefault="00C3464C" w:rsidP="00C3464C">
            <w:pPr>
              <w:rPr>
                <w:rFonts w:ascii="Calibri" w:hAnsi="Calibri" w:cs="Calibri"/>
                <w:lang w:val="ru-RU"/>
              </w:rPr>
            </w:pPr>
            <w:r w:rsidRPr="002B5C68">
              <w:rPr>
                <w:rFonts w:ascii="Calibri" w:hAnsi="Calibri" w:cs="Calibri"/>
              </w:rPr>
              <w:t>Literature</w:t>
            </w:r>
            <w:r w:rsidRPr="002B5C68">
              <w:rPr>
                <w:rFonts w:ascii="Calibri" w:hAnsi="Calibri" w:cs="Calibri"/>
                <w:lang w:val="ru-RU"/>
              </w:rPr>
              <w:t>:</w:t>
            </w:r>
          </w:p>
          <w:p w14:paraId="12137D67" w14:textId="77777777" w:rsidR="00C3464C" w:rsidRPr="002B5C68" w:rsidRDefault="00C3464C" w:rsidP="00C3464C">
            <w:pPr>
              <w:rPr>
                <w:rFonts w:ascii="Calibri" w:hAnsi="Calibri" w:cs="Calibri"/>
                <w:lang w:val="ru-RU"/>
              </w:rPr>
            </w:pPr>
            <w:r w:rsidRPr="002B5C68">
              <w:rPr>
                <w:rFonts w:ascii="Calibri" w:hAnsi="Calibri" w:cs="Calibri"/>
                <w:lang w:val="ru-RU"/>
              </w:rPr>
              <w:t xml:space="preserve">Афанасьева, Н. А., Попова, Т. И. (2009) </w:t>
            </w:r>
            <w:r w:rsidRPr="002B5C68">
              <w:rPr>
                <w:rFonts w:ascii="Calibri" w:hAnsi="Calibri" w:cs="Calibri"/>
                <w:i/>
                <w:lang w:val="ru-RU"/>
              </w:rPr>
              <w:t>Палитра стилей. Учебное пособие по стилистике русского языка для иностранцев</w:t>
            </w:r>
            <w:r w:rsidRPr="002B5C68">
              <w:rPr>
                <w:rFonts w:ascii="Calibri" w:hAnsi="Calibri" w:cs="Calibri"/>
                <w:lang w:val="ru-RU"/>
              </w:rPr>
              <w:t>. Златоуст, Санкт-Петербург.</w:t>
            </w:r>
          </w:p>
          <w:p w14:paraId="10BE9005" w14:textId="77777777" w:rsidR="00C3464C" w:rsidRPr="002B5C68" w:rsidRDefault="00C3464C" w:rsidP="00C3464C">
            <w:pPr>
              <w:rPr>
                <w:rFonts w:ascii="Calibri" w:hAnsi="Calibri" w:cs="Calibri"/>
                <w:lang w:val="ru-RU"/>
              </w:rPr>
            </w:pPr>
            <w:r w:rsidRPr="002B5C68">
              <w:rPr>
                <w:rFonts w:ascii="Calibri" w:hAnsi="Calibri" w:cs="Calibri"/>
                <w:lang w:val="ru-RU"/>
              </w:rPr>
              <w:t xml:space="preserve">Волкова, Т.Г. (ред.) (2007) </w:t>
            </w:r>
            <w:r w:rsidRPr="002B5C68">
              <w:rPr>
                <w:rFonts w:ascii="Calibri" w:hAnsi="Calibri" w:cs="Calibri"/>
                <w:i/>
                <w:lang w:val="ru-RU"/>
              </w:rPr>
              <w:t>Практическая стилистика русского языка для учащихся с неродным русским языком</w:t>
            </w:r>
            <w:r w:rsidRPr="002B5C68">
              <w:rPr>
                <w:rFonts w:ascii="Calibri" w:hAnsi="Calibri" w:cs="Calibri"/>
                <w:lang w:val="ru-RU"/>
              </w:rPr>
              <w:t>. Русский язык. Курсы, Москва.</w:t>
            </w:r>
          </w:p>
          <w:p w14:paraId="79A7BABF" w14:textId="77777777" w:rsidR="00C3464C" w:rsidRPr="002B5C68" w:rsidRDefault="00C3464C" w:rsidP="00C3464C">
            <w:pPr>
              <w:rPr>
                <w:rFonts w:ascii="Calibri" w:hAnsi="Calibri" w:cs="Calibri"/>
                <w:lang w:val="ru-RU"/>
              </w:rPr>
            </w:pPr>
            <w:r w:rsidRPr="002B5C68">
              <w:rPr>
                <w:rFonts w:ascii="Calibri" w:hAnsi="Calibri" w:cs="Calibri"/>
                <w:lang w:val="ru-RU"/>
              </w:rPr>
              <w:t xml:space="preserve">Голуб, И.Б. (2002) </w:t>
            </w:r>
            <w:r w:rsidRPr="002B5C68">
              <w:rPr>
                <w:rFonts w:ascii="Calibri" w:hAnsi="Calibri" w:cs="Calibri"/>
                <w:i/>
                <w:lang w:val="ru-RU"/>
              </w:rPr>
              <w:t>Стилистика русского языка</w:t>
            </w:r>
            <w:r w:rsidRPr="002B5C68">
              <w:rPr>
                <w:rFonts w:ascii="Calibri" w:hAnsi="Calibri" w:cs="Calibri"/>
                <w:lang w:val="ru-RU"/>
              </w:rPr>
              <w:t>. Айрис-пресс, Москва.</w:t>
            </w:r>
          </w:p>
          <w:p w14:paraId="32B434AA" w14:textId="77777777" w:rsidR="00C3464C" w:rsidRPr="002B5C68" w:rsidRDefault="00C3464C" w:rsidP="00C3464C">
            <w:pPr>
              <w:rPr>
                <w:rFonts w:ascii="Calibri" w:hAnsi="Calibri" w:cs="Calibri"/>
                <w:lang w:val="ru-RU"/>
              </w:rPr>
            </w:pPr>
            <w:r w:rsidRPr="002B5C68">
              <w:rPr>
                <w:rFonts w:ascii="Calibri" w:hAnsi="Calibri" w:cs="Calibri"/>
                <w:lang w:val="ru-RU"/>
              </w:rPr>
              <w:t xml:space="preserve">Голуб, И.Б. (2003) </w:t>
            </w:r>
            <w:r w:rsidRPr="002B5C68">
              <w:rPr>
                <w:rFonts w:ascii="Calibri" w:hAnsi="Calibri" w:cs="Calibri"/>
                <w:i/>
                <w:lang w:val="ru-RU"/>
              </w:rPr>
              <w:t>Упражнения по стилистике русского языка</w:t>
            </w:r>
            <w:r w:rsidRPr="002B5C68">
              <w:rPr>
                <w:rFonts w:ascii="Calibri" w:hAnsi="Calibri" w:cs="Calibri"/>
                <w:lang w:val="ru-RU"/>
              </w:rPr>
              <w:t>. Айрис-пресс, Москва.</w:t>
            </w:r>
          </w:p>
          <w:p w14:paraId="46551A3A" w14:textId="77777777" w:rsidR="00C3464C" w:rsidRPr="002B5C68" w:rsidRDefault="00C3464C" w:rsidP="00C3464C">
            <w:pPr>
              <w:rPr>
                <w:rFonts w:ascii="Calibri" w:hAnsi="Calibri" w:cs="Calibri"/>
                <w:lang w:val="ru-RU"/>
              </w:rPr>
            </w:pPr>
            <w:r w:rsidRPr="002B5C68">
              <w:rPr>
                <w:rFonts w:ascii="Calibri" w:hAnsi="Calibri" w:cs="Calibri"/>
                <w:lang w:val="ru-RU"/>
              </w:rPr>
              <w:t xml:space="preserve">Розенталь, Д. Э. (1987) </w:t>
            </w:r>
            <w:r w:rsidRPr="002B5C68">
              <w:rPr>
                <w:rFonts w:ascii="Calibri" w:hAnsi="Calibri" w:cs="Calibri"/>
                <w:i/>
                <w:lang w:val="ru-RU"/>
              </w:rPr>
              <w:t>Практическая стилистика русского языка</w:t>
            </w:r>
            <w:r w:rsidRPr="002B5C68">
              <w:rPr>
                <w:rFonts w:ascii="Calibri" w:hAnsi="Calibri" w:cs="Calibri"/>
                <w:lang w:val="ru-RU"/>
              </w:rPr>
              <w:t>. Высшая школа, Москва.</w:t>
            </w:r>
          </w:p>
          <w:p w14:paraId="49DBECF3" w14:textId="77777777" w:rsidR="00C3464C" w:rsidRPr="002B5C68" w:rsidRDefault="00C3464C" w:rsidP="00C3464C">
            <w:pPr>
              <w:rPr>
                <w:rFonts w:ascii="Calibri" w:hAnsi="Calibri" w:cs="Calibri"/>
                <w:lang w:val="ru-RU"/>
              </w:rPr>
            </w:pPr>
            <w:r w:rsidRPr="002B5C68">
              <w:rPr>
                <w:rFonts w:ascii="Calibri" w:hAnsi="Calibri" w:cs="Calibri"/>
                <w:lang w:val="ru-RU"/>
              </w:rPr>
              <w:t xml:space="preserve">Фроянова, Т. И. (2003) </w:t>
            </w:r>
            <w:r w:rsidRPr="002B5C68">
              <w:rPr>
                <w:rFonts w:ascii="Calibri" w:hAnsi="Calibri" w:cs="Calibri"/>
                <w:i/>
                <w:lang w:val="ru-RU"/>
              </w:rPr>
              <w:t>Культура русской речи.</w:t>
            </w:r>
            <w:r w:rsidRPr="002B5C68">
              <w:rPr>
                <w:rFonts w:ascii="Calibri" w:hAnsi="Calibri" w:cs="Calibri"/>
                <w:lang w:val="ru-RU"/>
              </w:rPr>
              <w:t xml:space="preserve"> Паритет, Санкт-Петербург.</w:t>
            </w:r>
          </w:p>
          <w:p w14:paraId="151E03DE" w14:textId="77777777" w:rsidR="00C3464C" w:rsidRPr="002B5C68" w:rsidRDefault="00C3464C" w:rsidP="00C3464C">
            <w:pPr>
              <w:rPr>
                <w:rFonts w:ascii="Calibri" w:hAnsi="Calibri" w:cs="Calibri"/>
                <w:lang w:val="ru-RU"/>
              </w:rPr>
            </w:pPr>
          </w:p>
        </w:tc>
      </w:tr>
    </w:tbl>
    <w:p w14:paraId="35314168" w14:textId="77777777" w:rsidR="000127D7" w:rsidRPr="00C3464C" w:rsidRDefault="000127D7" w:rsidP="00C3464C"/>
    <w:sectPr w:rsidR="000127D7" w:rsidRPr="00C346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353B" w14:textId="77777777" w:rsidR="00783F73" w:rsidRDefault="00783F73" w:rsidP="008E33E9">
      <w:pPr>
        <w:spacing w:after="0" w:line="240" w:lineRule="auto"/>
      </w:pPr>
      <w:r>
        <w:separator/>
      </w:r>
    </w:p>
  </w:endnote>
  <w:endnote w:type="continuationSeparator" w:id="0">
    <w:p w14:paraId="16C43E55" w14:textId="77777777" w:rsidR="00783F73" w:rsidRDefault="00783F73"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B231" w14:textId="77777777" w:rsidR="00783F73" w:rsidRDefault="00783F73" w:rsidP="008E33E9">
      <w:pPr>
        <w:spacing w:after="0" w:line="240" w:lineRule="auto"/>
      </w:pPr>
      <w:r>
        <w:separator/>
      </w:r>
    </w:p>
  </w:footnote>
  <w:footnote w:type="continuationSeparator" w:id="0">
    <w:p w14:paraId="1C428035" w14:textId="77777777" w:rsidR="00783F73" w:rsidRDefault="00783F73" w:rsidP="008E33E9">
      <w:pPr>
        <w:spacing w:after="0" w:line="240" w:lineRule="auto"/>
      </w:pPr>
      <w:r>
        <w:continuationSeparator/>
      </w:r>
    </w:p>
  </w:footnote>
  <w:footnote w:id="1">
    <w:p w14:paraId="469B78F6" w14:textId="77777777" w:rsidR="00C3464C" w:rsidRPr="00D12733" w:rsidRDefault="00C3464C" w:rsidP="00C3464C">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557C5653" w14:textId="77777777" w:rsidR="00C3464C" w:rsidRPr="00D12733" w:rsidRDefault="00C3464C" w:rsidP="00C3464C">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1E0889A4" w14:textId="77777777" w:rsidR="00C3464C" w:rsidRPr="00C64195" w:rsidRDefault="00C3464C" w:rsidP="00C3464C">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48952A1A" w14:textId="77777777" w:rsidR="00C3464C" w:rsidRPr="00D12733" w:rsidRDefault="00C3464C" w:rsidP="00C3464C">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1D7CF2E7" w14:textId="77777777" w:rsidR="00C3464C" w:rsidRPr="00D12733" w:rsidRDefault="00C3464C" w:rsidP="00C3464C">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5D7F3805" w14:textId="77777777" w:rsidR="00C3464C" w:rsidRDefault="00C3464C" w:rsidP="00C3464C">
      <w:pPr>
        <w:pStyle w:val="FootnoteText"/>
        <w:jc w:val="both"/>
      </w:pPr>
      <w:r w:rsidRPr="00D12733">
        <w:rPr>
          <w:rStyle w:val="FootnoteReference"/>
        </w:rPr>
        <w:footnoteRef/>
      </w:r>
      <w:r>
        <w:t xml:space="preserve"> </w:t>
      </w:r>
      <w:r w:rsidRPr="00D933EA">
        <w:rPr>
          <w:b/>
        </w:rPr>
        <w:t>Language options for guest (exchange) students):</w:t>
      </w:r>
    </w:p>
    <w:p w14:paraId="7495092E" w14:textId="77777777" w:rsidR="00C3464C" w:rsidRPr="00D12733" w:rsidRDefault="00C3464C" w:rsidP="00C3464C">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48E2319" w14:textId="77777777" w:rsidR="00C3464C" w:rsidRPr="00D12733" w:rsidRDefault="00C3464C" w:rsidP="00C3464C">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2BE53373" w14:textId="77777777" w:rsidR="00C3464C" w:rsidRPr="00D12733" w:rsidRDefault="00C3464C" w:rsidP="00C3464C">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12F3938E" w14:textId="77777777" w:rsidR="00C3464C" w:rsidRPr="00D12733" w:rsidRDefault="00C3464C" w:rsidP="00C3464C">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25705AB8" w14:textId="77777777" w:rsidR="00C3464C" w:rsidRPr="00D12733" w:rsidRDefault="00C3464C" w:rsidP="00C3464C">
      <w:pPr>
        <w:spacing w:after="0" w:line="240" w:lineRule="auto"/>
        <w:jc w:val="both"/>
        <w:rPr>
          <w:sz w:val="20"/>
          <w:szCs w:val="20"/>
        </w:rPr>
      </w:pPr>
      <w:r w:rsidRPr="00D12733">
        <w:rPr>
          <w:sz w:val="20"/>
          <w:szCs w:val="20"/>
        </w:rPr>
        <w:t xml:space="preserve">Additional: </w:t>
      </w:r>
    </w:p>
    <w:p w14:paraId="62551E28" w14:textId="77777777" w:rsidR="00C3464C" w:rsidRPr="00D12733" w:rsidRDefault="00C3464C" w:rsidP="00C3464C">
      <w:pPr>
        <w:spacing w:after="0" w:line="240" w:lineRule="auto"/>
        <w:jc w:val="both"/>
        <w:rPr>
          <w:sz w:val="20"/>
          <w:szCs w:val="20"/>
        </w:rPr>
      </w:pPr>
      <w:r w:rsidRPr="00D12733">
        <w:rPr>
          <w:sz w:val="20"/>
          <w:szCs w:val="20"/>
        </w:rPr>
        <w:t>RA - Regular Attendance (No ECTS credits awarded for course attendance only)</w:t>
      </w:r>
    </w:p>
    <w:p w14:paraId="7672D226" w14:textId="77777777" w:rsidR="00C3464C" w:rsidRPr="00D12733" w:rsidRDefault="00C3464C" w:rsidP="00C3464C">
      <w:pPr>
        <w:spacing w:after="0" w:line="240" w:lineRule="auto"/>
        <w:jc w:val="both"/>
        <w:rPr>
          <w:sz w:val="20"/>
          <w:szCs w:val="20"/>
        </w:rPr>
      </w:pPr>
      <w:r w:rsidRPr="00D12733">
        <w:rPr>
          <w:sz w:val="20"/>
          <w:szCs w:val="20"/>
        </w:rPr>
        <w:t>C - Completed (Student has completed proscribed obligations/no ECTS credits awarded)</w:t>
      </w:r>
    </w:p>
    <w:p w14:paraId="2DF4F20B" w14:textId="77777777" w:rsidR="00C3464C" w:rsidRPr="00D12733" w:rsidRDefault="00C3464C" w:rsidP="00C3464C">
      <w:pPr>
        <w:spacing w:after="0" w:line="240" w:lineRule="auto"/>
        <w:jc w:val="both"/>
        <w:rPr>
          <w:sz w:val="20"/>
          <w:szCs w:val="20"/>
        </w:rPr>
      </w:pPr>
      <w:r w:rsidRPr="00D12733">
        <w:rPr>
          <w:sz w:val="20"/>
          <w:szCs w:val="20"/>
        </w:rPr>
        <w:t>C+ – Completed + ECTS (Student has completed proscribed obligations + ECTS credits awarded)</w:t>
      </w:r>
    </w:p>
    <w:p w14:paraId="28F65BC0" w14:textId="77777777" w:rsidR="00C3464C" w:rsidRPr="00D12733" w:rsidRDefault="00C3464C" w:rsidP="00C3464C">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1473DD"/>
    <w:rsid w:val="001C480E"/>
    <w:rsid w:val="00284AED"/>
    <w:rsid w:val="002E7116"/>
    <w:rsid w:val="00783F73"/>
    <w:rsid w:val="008E33E9"/>
    <w:rsid w:val="00B55043"/>
    <w:rsid w:val="00C3464C"/>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2026-02-18T08:44:00Z</dcterms:created>
  <dcterms:modified xsi:type="dcterms:W3CDTF">2026-02-18T08:44:00Z</dcterms:modified>
</cp:coreProperties>
</file>