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204B5FC8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on-line sastanka Povjerenstva za osiguravanje kvalitete 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utorak </w:t>
      </w:r>
      <w:r w:rsidR="00793B77">
        <w:rPr>
          <w:rFonts w:ascii="Cambria" w:eastAsia="Times New Roman" w:hAnsi="Cambria"/>
          <w:b/>
          <w:sz w:val="23"/>
          <w:szCs w:val="23"/>
          <w:lang w:eastAsia="hr-HR"/>
        </w:rPr>
        <w:t>2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. </w:t>
      </w:r>
      <w:r w:rsidR="00793B77">
        <w:rPr>
          <w:rFonts w:ascii="Cambria" w:eastAsia="Times New Roman" w:hAnsi="Cambria"/>
          <w:b/>
          <w:sz w:val="23"/>
          <w:szCs w:val="23"/>
          <w:lang w:eastAsia="hr-HR"/>
        </w:rPr>
        <w:t>ožujka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202</w:t>
      </w:r>
      <w:r w:rsidR="00C80393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Pr="00C17D31">
        <w:rPr>
          <w:rFonts w:ascii="Cambria" w:eastAsia="Times New Roman" w:hAnsi="Cambria"/>
          <w:b/>
          <w:sz w:val="23"/>
          <w:szCs w:val="23"/>
          <w:lang w:eastAsia="hr-HR"/>
        </w:rPr>
        <w:t>. u 12 sati preko Omege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70040C09" w14:textId="623821E9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Prisutni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633CCD" w:rsidRPr="00633CCD">
        <w:rPr>
          <w:rFonts w:ascii="Cambria" w:hAnsi="Cambria"/>
          <w:sz w:val="21"/>
          <w:szCs w:val="21"/>
        </w:rPr>
        <w:t xml:space="preserve">izv. prof. dr. sc. Anton Vukelić, </w:t>
      </w:r>
      <w:r w:rsidR="00123A07" w:rsidRPr="00633CCD">
        <w:rPr>
          <w:rFonts w:ascii="Cambria" w:hAnsi="Cambria"/>
          <w:sz w:val="21"/>
          <w:szCs w:val="21"/>
        </w:rPr>
        <w:t xml:space="preserve">izv. prof. dr. sc. </w:t>
      </w:r>
      <w:r w:rsidR="00200646">
        <w:rPr>
          <w:rFonts w:ascii="Cambria" w:hAnsi="Cambria"/>
          <w:sz w:val="21"/>
          <w:szCs w:val="21"/>
        </w:rPr>
        <w:t>Dolores Grmača</w:t>
      </w:r>
      <w:r w:rsidR="004F2161" w:rsidRPr="00633CCD">
        <w:rPr>
          <w:rFonts w:ascii="Cambria" w:hAnsi="Cambria"/>
          <w:sz w:val="21"/>
          <w:szCs w:val="21"/>
        </w:rPr>
        <w:t xml:space="preserve">, </w:t>
      </w:r>
      <w:r w:rsidR="001F3569" w:rsidRPr="00633CCD">
        <w:rPr>
          <w:rFonts w:ascii="Cambria" w:hAnsi="Cambria"/>
          <w:sz w:val="21"/>
          <w:szCs w:val="21"/>
        </w:rPr>
        <w:t xml:space="preserve">prof. dr. sc. </w:t>
      </w:r>
      <w:r w:rsidR="001F3569">
        <w:rPr>
          <w:rFonts w:ascii="Cambria" w:hAnsi="Cambria"/>
          <w:sz w:val="21"/>
          <w:szCs w:val="21"/>
        </w:rPr>
        <w:t>Ivana</w:t>
      </w:r>
      <w:r w:rsidR="001F3569">
        <w:rPr>
          <w:rFonts w:ascii="Cambria" w:hAnsi="Cambria"/>
          <w:sz w:val="21"/>
          <w:szCs w:val="21"/>
        </w:rPr>
        <w:t xml:space="preserve"> </w:t>
      </w:r>
      <w:r w:rsidR="001F3569">
        <w:rPr>
          <w:rFonts w:ascii="Cambria" w:hAnsi="Cambria"/>
          <w:sz w:val="21"/>
          <w:szCs w:val="21"/>
        </w:rPr>
        <w:t xml:space="preserve">Vidović Bolt, </w:t>
      </w:r>
      <w:r w:rsidR="00E71864" w:rsidRPr="00633CCD">
        <w:rPr>
          <w:rFonts w:ascii="Cambria" w:hAnsi="Cambria"/>
          <w:sz w:val="21"/>
          <w:szCs w:val="21"/>
        </w:rPr>
        <w:t xml:space="preserve">izv. prof. dr. sc. </w:t>
      </w:r>
      <w:r w:rsidR="00E71864">
        <w:rPr>
          <w:rFonts w:ascii="Cambria" w:hAnsi="Cambria"/>
          <w:sz w:val="21"/>
          <w:szCs w:val="21"/>
        </w:rPr>
        <w:t>Kruno Kardov</w:t>
      </w:r>
      <w:r w:rsidR="00E71864" w:rsidRPr="00633CCD">
        <w:rPr>
          <w:rFonts w:ascii="Cambria" w:hAnsi="Cambria"/>
          <w:sz w:val="21"/>
          <w:szCs w:val="21"/>
        </w:rPr>
        <w:t xml:space="preserve">, </w:t>
      </w:r>
      <w:r w:rsidR="00633CCD" w:rsidRPr="00633CCD">
        <w:rPr>
          <w:rFonts w:ascii="Cambria" w:hAnsi="Cambria"/>
          <w:sz w:val="21"/>
          <w:szCs w:val="21"/>
        </w:rPr>
        <w:t xml:space="preserve">doc. dr. sc. Kristina Grgić, </w:t>
      </w:r>
      <w:r w:rsidR="004F2161" w:rsidRPr="00633CCD">
        <w:rPr>
          <w:rFonts w:ascii="Cambria" w:hAnsi="Cambria"/>
          <w:sz w:val="21"/>
          <w:szCs w:val="21"/>
        </w:rPr>
        <w:t xml:space="preserve">doc. dr. sc. Tanja Kuštović, </w:t>
      </w:r>
      <w:r w:rsidR="00633CCD" w:rsidRPr="00633CCD">
        <w:rPr>
          <w:rFonts w:ascii="Cambria" w:hAnsi="Cambria"/>
          <w:sz w:val="21"/>
          <w:szCs w:val="21"/>
        </w:rPr>
        <w:t xml:space="preserve">doc. dr. sc. Maja Zovko, doc. dr. sc. Tanja Trška, doc. dr. sc. Iva Kaić, </w:t>
      </w:r>
      <w:r w:rsidR="00653FAF">
        <w:rPr>
          <w:rFonts w:ascii="Cambria" w:hAnsi="Cambria"/>
          <w:sz w:val="21"/>
          <w:szCs w:val="21"/>
        </w:rPr>
        <w:t>prof</w:t>
      </w:r>
      <w:r w:rsidR="00E05FA5">
        <w:rPr>
          <w:rFonts w:ascii="Cambria" w:hAnsi="Cambria"/>
          <w:sz w:val="21"/>
          <w:szCs w:val="21"/>
        </w:rPr>
        <w:t xml:space="preserve">. dr. sc. </w:t>
      </w:r>
      <w:r w:rsidR="00E05FA5">
        <w:rPr>
          <w:rFonts w:ascii="Cambria" w:hAnsi="Cambria"/>
          <w:sz w:val="21"/>
          <w:szCs w:val="21"/>
        </w:rPr>
        <w:t>Mirjana Šagud</w:t>
      </w:r>
      <w:r w:rsidR="00E05FA5" w:rsidRPr="00633CCD">
        <w:rPr>
          <w:rFonts w:ascii="Cambria" w:hAnsi="Cambria"/>
          <w:sz w:val="21"/>
          <w:szCs w:val="21"/>
        </w:rPr>
        <w:t>,</w:t>
      </w:r>
      <w:r w:rsidR="004F2161">
        <w:rPr>
          <w:rFonts w:ascii="Cambria" w:hAnsi="Cambria"/>
          <w:sz w:val="21"/>
          <w:szCs w:val="21"/>
        </w:rPr>
        <w:t xml:space="preserve"> </w:t>
      </w:r>
      <w:r w:rsidR="00633CCD">
        <w:rPr>
          <w:rFonts w:ascii="Cambria" w:hAnsi="Cambria"/>
          <w:sz w:val="21"/>
          <w:szCs w:val="21"/>
        </w:rPr>
        <w:t xml:space="preserve">Filip Kučeković, </w:t>
      </w:r>
      <w:r w:rsidR="004F2161" w:rsidRPr="00633CCD">
        <w:rPr>
          <w:rFonts w:ascii="Cambria" w:hAnsi="Cambria"/>
          <w:sz w:val="21"/>
          <w:szCs w:val="21"/>
        </w:rPr>
        <w:t>Mirela Dakić</w:t>
      </w:r>
      <w:r w:rsidR="003C34B8">
        <w:rPr>
          <w:rFonts w:ascii="Cambria" w:hAnsi="Cambria"/>
          <w:sz w:val="21"/>
          <w:szCs w:val="21"/>
        </w:rPr>
        <w:t>,</w:t>
      </w:r>
      <w:r w:rsidR="003C34B8" w:rsidRPr="003C34B8">
        <w:rPr>
          <w:rFonts w:ascii="Cambria" w:hAnsi="Cambria"/>
          <w:sz w:val="21"/>
          <w:szCs w:val="21"/>
        </w:rPr>
        <w:t xml:space="preserve"> </w:t>
      </w:r>
      <w:r w:rsidR="003C34B8" w:rsidRPr="00633CCD">
        <w:rPr>
          <w:rFonts w:ascii="Cambria" w:hAnsi="Cambria"/>
          <w:sz w:val="21"/>
          <w:szCs w:val="21"/>
        </w:rPr>
        <w:t>Maja Kartuš</w:t>
      </w:r>
    </w:p>
    <w:p w14:paraId="70040C0A" w14:textId="418D31DF" w:rsidR="003A1CDB" w:rsidRPr="00C17D31" w:rsidRDefault="003A1CDB" w:rsidP="003A1CDB">
      <w:pPr>
        <w:spacing w:after="120" w:line="240" w:lineRule="auto"/>
        <w:ind w:left="1560" w:hanging="1560"/>
        <w:jc w:val="both"/>
        <w:rPr>
          <w:rFonts w:ascii="Cambria" w:eastAsia="Times New Roman" w:hAnsi="Cambria"/>
          <w:sz w:val="21"/>
          <w:szCs w:val="21"/>
          <w:lang w:eastAsia="hr-HR"/>
        </w:rPr>
      </w:pPr>
      <w:r w:rsidRPr="00C17D31">
        <w:rPr>
          <w:rFonts w:ascii="Cambria" w:eastAsia="Times New Roman" w:hAnsi="Cambria"/>
          <w:b/>
          <w:sz w:val="21"/>
          <w:szCs w:val="21"/>
          <w:lang w:eastAsia="hr-HR"/>
        </w:rPr>
        <w:t>Odsutni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Pr="00C17D31">
        <w:rPr>
          <w:rFonts w:ascii="Cambria" w:eastAsia="Times New Roman" w:hAnsi="Cambria"/>
          <w:sz w:val="21"/>
          <w:szCs w:val="21"/>
          <w:lang w:eastAsia="hr-HR"/>
        </w:rPr>
        <w:tab/>
      </w:r>
      <w:r w:rsidR="00BE5B41">
        <w:rPr>
          <w:rFonts w:ascii="Cambria" w:hAnsi="Cambria"/>
          <w:sz w:val="21"/>
          <w:szCs w:val="21"/>
        </w:rPr>
        <w:t>doc. dr. sc. Barbara Kušević</w:t>
      </w:r>
      <w:r w:rsidR="00633CCD" w:rsidRPr="00633CCD">
        <w:rPr>
          <w:rFonts w:ascii="Cambria" w:hAnsi="Cambria"/>
          <w:sz w:val="21"/>
          <w:szCs w:val="21"/>
        </w:rPr>
        <w:t>, Melani Škrobar, Sanja Bahun-Golub, Helena Strugar</w:t>
      </w:r>
    </w:p>
    <w:p w14:paraId="70040C0B" w14:textId="77777777" w:rsidR="003A1CDB" w:rsidRPr="00C17D31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1"/>
          <w:szCs w:val="21"/>
          <w:lang w:eastAsia="hr-HR"/>
        </w:rPr>
      </w:pPr>
    </w:p>
    <w:p w14:paraId="70040C0C" w14:textId="77777777" w:rsidR="003A1CDB" w:rsidRPr="00C17D31" w:rsidRDefault="003A1CDB" w:rsidP="00E96FB8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  <w:lang w:eastAsia="hr-HR"/>
        </w:rPr>
      </w:pPr>
    </w:p>
    <w:p w14:paraId="70040C0D" w14:textId="77777777" w:rsidR="003A1CDB" w:rsidRPr="00C17D31" w:rsidRDefault="003A1CDB" w:rsidP="003A1CDB">
      <w:pPr>
        <w:spacing w:after="120" w:line="240" w:lineRule="auto"/>
        <w:ind w:firstLine="425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70040C0E" w14:textId="7D367BE0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 xml:space="preserve">Verifikacija zapisnika od </w:t>
      </w:r>
      <w:r w:rsidR="00AA1A26">
        <w:rPr>
          <w:rFonts w:ascii="Cambria" w:eastAsia="Times New Roman" w:hAnsi="Cambria"/>
          <w:sz w:val="23"/>
          <w:szCs w:val="23"/>
        </w:rPr>
        <w:t>2</w:t>
      </w:r>
      <w:r w:rsidR="00E543BD" w:rsidRPr="002E4024">
        <w:rPr>
          <w:rFonts w:ascii="Cambria" w:eastAsia="Times New Roman" w:hAnsi="Cambria"/>
          <w:sz w:val="23"/>
          <w:szCs w:val="23"/>
        </w:rPr>
        <w:t>.</w:t>
      </w:r>
      <w:r w:rsidRPr="002E4024">
        <w:rPr>
          <w:rFonts w:ascii="Cambria" w:hAnsi="Cambria"/>
          <w:sz w:val="23"/>
          <w:szCs w:val="23"/>
        </w:rPr>
        <w:t xml:space="preserve"> </w:t>
      </w:r>
      <w:r w:rsidR="00AA1A26">
        <w:rPr>
          <w:rFonts w:ascii="Cambria" w:hAnsi="Cambria"/>
          <w:sz w:val="23"/>
          <w:szCs w:val="23"/>
        </w:rPr>
        <w:t>veljače</w:t>
      </w:r>
      <w:r w:rsidRPr="002E4024">
        <w:rPr>
          <w:rFonts w:ascii="Cambria" w:hAnsi="Cambria"/>
          <w:sz w:val="23"/>
          <w:szCs w:val="23"/>
        </w:rPr>
        <w:t xml:space="preserve"> 202</w:t>
      </w:r>
      <w:r w:rsidR="00C80393">
        <w:rPr>
          <w:rFonts w:ascii="Cambria" w:hAnsi="Cambria"/>
          <w:sz w:val="23"/>
          <w:szCs w:val="23"/>
        </w:rPr>
        <w:t>1</w:t>
      </w:r>
      <w:r w:rsidRPr="002E4024">
        <w:rPr>
          <w:rFonts w:ascii="Cambria" w:hAnsi="Cambria"/>
          <w:sz w:val="23"/>
          <w:szCs w:val="23"/>
        </w:rPr>
        <w:t>.</w:t>
      </w:r>
    </w:p>
    <w:p w14:paraId="70040C0F" w14:textId="5B65E0B7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 xml:space="preserve">Naknadne izmjene izvedbenog plana za </w:t>
      </w:r>
      <w:r w:rsidR="00A549E3">
        <w:rPr>
          <w:rFonts w:ascii="Cambria" w:hAnsi="Cambria"/>
          <w:sz w:val="23"/>
          <w:szCs w:val="23"/>
        </w:rPr>
        <w:t xml:space="preserve">ljetni semestar </w:t>
      </w:r>
      <w:r w:rsidRPr="002E4024">
        <w:rPr>
          <w:rFonts w:ascii="Cambria" w:hAnsi="Cambria"/>
          <w:sz w:val="23"/>
          <w:szCs w:val="23"/>
        </w:rPr>
        <w:t>akademsk</w:t>
      </w:r>
      <w:r w:rsidR="00A549E3">
        <w:rPr>
          <w:rFonts w:ascii="Cambria" w:hAnsi="Cambria"/>
          <w:sz w:val="23"/>
          <w:szCs w:val="23"/>
        </w:rPr>
        <w:t>e</w:t>
      </w:r>
      <w:r w:rsidRPr="002E4024">
        <w:rPr>
          <w:rFonts w:ascii="Cambria" w:hAnsi="Cambria"/>
          <w:sz w:val="23"/>
          <w:szCs w:val="23"/>
        </w:rPr>
        <w:t xml:space="preserve"> godin</w:t>
      </w:r>
      <w:r w:rsidR="00A549E3">
        <w:rPr>
          <w:rFonts w:ascii="Cambria" w:hAnsi="Cambria"/>
          <w:sz w:val="23"/>
          <w:szCs w:val="23"/>
        </w:rPr>
        <w:t>e</w:t>
      </w:r>
      <w:r w:rsidRPr="002E4024">
        <w:rPr>
          <w:rFonts w:ascii="Cambria" w:hAnsi="Cambria"/>
          <w:sz w:val="23"/>
          <w:szCs w:val="23"/>
        </w:rPr>
        <w:t xml:space="preserve"> 2020./2021.</w:t>
      </w:r>
      <w:r w:rsidR="00A549E3">
        <w:rPr>
          <w:rFonts w:ascii="Cambria" w:hAnsi="Cambria"/>
          <w:sz w:val="23"/>
          <w:szCs w:val="23"/>
        </w:rPr>
        <w:t xml:space="preserve"> </w:t>
      </w:r>
      <w:r w:rsidR="00EF785E">
        <w:rPr>
          <w:rFonts w:ascii="Cambria" w:hAnsi="Cambria"/>
          <w:sz w:val="23"/>
          <w:szCs w:val="23"/>
        </w:rPr>
        <w:t>(molbe na Omegi)</w:t>
      </w:r>
    </w:p>
    <w:p w14:paraId="70040C10" w14:textId="4D2CDF46" w:rsidR="00CF14E8" w:rsidRPr="001522F5" w:rsidRDefault="00CF14E8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>Molbe za angažiranje demonstratora u nastavi u 2020./2021.</w:t>
      </w:r>
    </w:p>
    <w:p w14:paraId="4D7E65A8" w14:textId="7AD13316" w:rsidR="001522F5" w:rsidRPr="002E4024" w:rsidRDefault="001522F5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1522F5">
        <w:rPr>
          <w:rFonts w:ascii="Cambria" w:eastAsia="Times New Roman" w:hAnsi="Cambria"/>
          <w:sz w:val="23"/>
          <w:szCs w:val="23"/>
        </w:rPr>
        <w:t>Novo povjerenstvo za kvalitetu CZON-a</w:t>
      </w:r>
    </w:p>
    <w:p w14:paraId="70040C11" w14:textId="77777777" w:rsidR="003A1CDB" w:rsidRPr="002E4024" w:rsidRDefault="003A1CDB" w:rsidP="003A1CDB">
      <w:pPr>
        <w:numPr>
          <w:ilvl w:val="0"/>
          <w:numId w:val="1"/>
        </w:numPr>
        <w:spacing w:after="0" w:line="240" w:lineRule="auto"/>
        <w:ind w:left="426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>Razno.</w:t>
      </w:r>
    </w:p>
    <w:p w14:paraId="70040C12" w14:textId="77777777" w:rsidR="00035C70" w:rsidRPr="002E4024" w:rsidRDefault="00035C70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3" w14:textId="77777777" w:rsidR="009E31B4" w:rsidRPr="002E4024" w:rsidRDefault="009E31B4" w:rsidP="009E31B4">
      <w:pPr>
        <w:pStyle w:val="NoSpacing"/>
        <w:spacing w:line="276" w:lineRule="auto"/>
        <w:jc w:val="both"/>
        <w:rPr>
          <w:rFonts w:ascii="Cambria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 xml:space="preserve">Predsjednik Povjerenstva dr. sc. Anton Vukelić </w:t>
      </w:r>
      <w:r w:rsidR="00633CCD" w:rsidRPr="002E4024">
        <w:rPr>
          <w:rFonts w:ascii="Cambria" w:hAnsi="Cambria"/>
          <w:sz w:val="23"/>
          <w:szCs w:val="23"/>
        </w:rPr>
        <w:t>otvorio je sjednicu i predstavio dnevni red.</w:t>
      </w:r>
      <w:r w:rsidRPr="002E4024">
        <w:rPr>
          <w:rFonts w:ascii="Cambria" w:hAnsi="Cambria"/>
          <w:sz w:val="23"/>
          <w:szCs w:val="23"/>
        </w:rPr>
        <w:t xml:space="preserve"> Na dnevni red nije bilo primjedbi.</w:t>
      </w:r>
    </w:p>
    <w:p w14:paraId="70040C14" w14:textId="77777777" w:rsidR="009E31B4" w:rsidRPr="002E4024" w:rsidRDefault="009E31B4" w:rsidP="009E31B4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5" w14:textId="30DEAE50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>Ad. 1.</w:t>
      </w:r>
      <w:r w:rsidRPr="002E4024">
        <w:rPr>
          <w:rFonts w:ascii="Cambria" w:eastAsia="Times New Roman" w:hAnsi="Cambria"/>
          <w:sz w:val="23"/>
          <w:szCs w:val="23"/>
        </w:rPr>
        <w:t xml:space="preserve"> Verifikacija zapisnika od </w:t>
      </w:r>
      <w:r w:rsidR="00C80393">
        <w:rPr>
          <w:rFonts w:ascii="Cambria" w:eastAsia="Times New Roman" w:hAnsi="Cambria"/>
          <w:sz w:val="23"/>
          <w:szCs w:val="23"/>
        </w:rPr>
        <w:t>2</w:t>
      </w:r>
      <w:r w:rsidR="00C80393" w:rsidRPr="002E4024">
        <w:rPr>
          <w:rFonts w:ascii="Cambria" w:eastAsia="Times New Roman" w:hAnsi="Cambria"/>
          <w:sz w:val="23"/>
          <w:szCs w:val="23"/>
        </w:rPr>
        <w:t>.</w:t>
      </w:r>
      <w:r w:rsidR="00C80393" w:rsidRPr="002E4024">
        <w:rPr>
          <w:rFonts w:ascii="Cambria" w:hAnsi="Cambria"/>
          <w:sz w:val="23"/>
          <w:szCs w:val="23"/>
        </w:rPr>
        <w:t xml:space="preserve"> </w:t>
      </w:r>
      <w:r w:rsidR="00C80393">
        <w:rPr>
          <w:rFonts w:ascii="Cambria" w:hAnsi="Cambria"/>
          <w:sz w:val="23"/>
          <w:szCs w:val="23"/>
        </w:rPr>
        <w:t>veljače</w:t>
      </w:r>
      <w:r w:rsidR="00C80393" w:rsidRPr="002E4024">
        <w:rPr>
          <w:rFonts w:ascii="Cambria" w:hAnsi="Cambria"/>
          <w:sz w:val="23"/>
          <w:szCs w:val="23"/>
        </w:rPr>
        <w:t xml:space="preserve"> 202</w:t>
      </w:r>
      <w:r w:rsidR="00C80393">
        <w:rPr>
          <w:rFonts w:ascii="Cambria" w:hAnsi="Cambria"/>
          <w:sz w:val="23"/>
          <w:szCs w:val="23"/>
        </w:rPr>
        <w:t>1</w:t>
      </w:r>
      <w:r w:rsidR="00DE0932" w:rsidRPr="002E4024">
        <w:rPr>
          <w:rFonts w:ascii="Cambria" w:hAnsi="Cambria"/>
          <w:sz w:val="23"/>
          <w:szCs w:val="23"/>
        </w:rPr>
        <w:t>.</w:t>
      </w:r>
    </w:p>
    <w:p w14:paraId="70040C16" w14:textId="5126ADE9" w:rsidR="004015BA" w:rsidRPr="002E4024" w:rsidRDefault="004015BA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2E4024">
        <w:rPr>
          <w:rFonts w:ascii="Cambria" w:eastAsia="Times New Roman" w:hAnsi="Cambria"/>
          <w:sz w:val="23"/>
          <w:szCs w:val="23"/>
        </w:rPr>
        <w:t xml:space="preserve">Na zapisnik </w:t>
      </w:r>
      <w:r w:rsidR="00E84CB7" w:rsidRPr="002E4024">
        <w:rPr>
          <w:rFonts w:ascii="Cambria" w:eastAsia="Times New Roman" w:hAnsi="Cambria"/>
          <w:sz w:val="23"/>
          <w:szCs w:val="23"/>
        </w:rPr>
        <w:t>sjednice</w:t>
      </w:r>
      <w:r w:rsidRPr="002E4024">
        <w:rPr>
          <w:rFonts w:ascii="Cambria" w:eastAsia="Times New Roman" w:hAnsi="Cambria"/>
          <w:sz w:val="23"/>
          <w:szCs w:val="23"/>
        </w:rPr>
        <w:t xml:space="preserve"> održan</w:t>
      </w:r>
      <w:r w:rsidR="00E84CB7" w:rsidRPr="002E4024">
        <w:rPr>
          <w:rFonts w:ascii="Cambria" w:eastAsia="Times New Roman" w:hAnsi="Cambria"/>
          <w:sz w:val="23"/>
          <w:szCs w:val="23"/>
        </w:rPr>
        <w:t>e</w:t>
      </w:r>
      <w:r w:rsidR="004F5BFA" w:rsidRPr="002E4024">
        <w:rPr>
          <w:rFonts w:ascii="Cambria" w:eastAsia="Times New Roman" w:hAnsi="Cambria"/>
          <w:sz w:val="23"/>
          <w:szCs w:val="23"/>
        </w:rPr>
        <w:t xml:space="preserve"> </w:t>
      </w:r>
      <w:r w:rsidR="00C90050">
        <w:rPr>
          <w:rFonts w:ascii="Cambria" w:eastAsia="Times New Roman" w:hAnsi="Cambria"/>
          <w:sz w:val="23"/>
          <w:szCs w:val="23"/>
        </w:rPr>
        <w:t>2</w:t>
      </w:r>
      <w:r w:rsidR="00C90050" w:rsidRPr="002E4024">
        <w:rPr>
          <w:rFonts w:ascii="Cambria" w:eastAsia="Times New Roman" w:hAnsi="Cambria"/>
          <w:sz w:val="23"/>
          <w:szCs w:val="23"/>
        </w:rPr>
        <w:t>.</w:t>
      </w:r>
      <w:r w:rsidR="00C90050" w:rsidRPr="002E4024">
        <w:rPr>
          <w:rFonts w:ascii="Cambria" w:hAnsi="Cambria"/>
          <w:sz w:val="23"/>
          <w:szCs w:val="23"/>
        </w:rPr>
        <w:t xml:space="preserve"> </w:t>
      </w:r>
      <w:r w:rsidR="00C90050">
        <w:rPr>
          <w:rFonts w:ascii="Cambria" w:hAnsi="Cambria"/>
          <w:sz w:val="23"/>
          <w:szCs w:val="23"/>
        </w:rPr>
        <w:t>veljače</w:t>
      </w:r>
      <w:r w:rsidR="00C90050" w:rsidRPr="002E4024">
        <w:rPr>
          <w:rFonts w:ascii="Cambria" w:hAnsi="Cambria"/>
          <w:sz w:val="23"/>
          <w:szCs w:val="23"/>
        </w:rPr>
        <w:t xml:space="preserve"> 202</w:t>
      </w:r>
      <w:r w:rsidR="00C90050">
        <w:rPr>
          <w:rFonts w:ascii="Cambria" w:hAnsi="Cambria"/>
          <w:sz w:val="23"/>
          <w:szCs w:val="23"/>
        </w:rPr>
        <w:t>1</w:t>
      </w:r>
      <w:r w:rsidR="00BC37BA" w:rsidRPr="002E4024">
        <w:rPr>
          <w:rFonts w:ascii="Cambria" w:hAnsi="Cambria"/>
          <w:sz w:val="23"/>
          <w:szCs w:val="23"/>
        </w:rPr>
        <w:t>.</w:t>
      </w:r>
      <w:r w:rsidR="00B57805" w:rsidRPr="002E4024">
        <w:rPr>
          <w:rFonts w:ascii="Cambria" w:hAnsi="Cambria"/>
          <w:sz w:val="23"/>
          <w:szCs w:val="23"/>
        </w:rPr>
        <w:t xml:space="preserve"> </w:t>
      </w:r>
      <w:r w:rsidRPr="002E4024">
        <w:rPr>
          <w:rFonts w:ascii="Cambria" w:eastAsia="Times New Roman" w:hAnsi="Cambria"/>
          <w:sz w:val="23"/>
          <w:szCs w:val="23"/>
        </w:rPr>
        <w:t>nije bilo primjedbi</w:t>
      </w:r>
      <w:r w:rsidR="0071368A" w:rsidRPr="002E4024">
        <w:rPr>
          <w:rFonts w:ascii="Cambria" w:eastAsia="Times New Roman" w:hAnsi="Cambria"/>
          <w:sz w:val="23"/>
          <w:szCs w:val="23"/>
        </w:rPr>
        <w:t xml:space="preserve"> te je </w:t>
      </w:r>
      <w:r w:rsidR="00B57805" w:rsidRPr="002E4024">
        <w:rPr>
          <w:rFonts w:ascii="Cambria" w:eastAsia="Times New Roman" w:hAnsi="Cambria"/>
          <w:sz w:val="23"/>
          <w:szCs w:val="23"/>
        </w:rPr>
        <w:t xml:space="preserve">zapisnik </w:t>
      </w:r>
      <w:r w:rsidR="0071368A" w:rsidRPr="002E4024">
        <w:rPr>
          <w:rFonts w:ascii="Cambria" w:eastAsia="Times New Roman" w:hAnsi="Cambria"/>
          <w:sz w:val="23"/>
          <w:szCs w:val="23"/>
        </w:rPr>
        <w:t>prihvaćen.</w:t>
      </w:r>
    </w:p>
    <w:p w14:paraId="70040C17" w14:textId="77777777" w:rsidR="00873F85" w:rsidRPr="002E4024" w:rsidRDefault="00873F85" w:rsidP="004015BA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1E57C00B" w:rsidR="00873F85" w:rsidRPr="002E4024" w:rsidRDefault="00873F85" w:rsidP="00873F85">
      <w:pPr>
        <w:spacing w:after="120" w:line="240" w:lineRule="auto"/>
        <w:rPr>
          <w:rFonts w:ascii="Cambria" w:hAnsi="Cambria"/>
          <w:sz w:val="23"/>
          <w:szCs w:val="23"/>
        </w:rPr>
      </w:pPr>
      <w:r w:rsidRPr="002E4024">
        <w:rPr>
          <w:rFonts w:ascii="Cambria" w:eastAsia="Times New Roman" w:hAnsi="Cambria"/>
          <w:b/>
          <w:sz w:val="23"/>
          <w:szCs w:val="23"/>
        </w:rPr>
        <w:t xml:space="preserve">Ad. 2. </w:t>
      </w:r>
      <w:r w:rsidRPr="002E4024">
        <w:rPr>
          <w:rFonts w:ascii="Cambria" w:hAnsi="Cambria"/>
          <w:sz w:val="23"/>
          <w:szCs w:val="23"/>
        </w:rPr>
        <w:t>Naknadne izmjene izvedbenog plana za akademsku godinu 2020./2021</w:t>
      </w:r>
      <w:r w:rsidR="00035C4D" w:rsidRPr="002E4024">
        <w:rPr>
          <w:rFonts w:ascii="Cambria" w:hAnsi="Cambria"/>
          <w:sz w:val="23"/>
          <w:szCs w:val="23"/>
        </w:rPr>
        <w:t>.</w:t>
      </w:r>
      <w:r w:rsidR="00576299" w:rsidRPr="002E4024">
        <w:rPr>
          <w:rFonts w:ascii="Cambria" w:hAnsi="Cambria"/>
          <w:sz w:val="23"/>
          <w:szCs w:val="23"/>
        </w:rPr>
        <w:t xml:space="preserve"> </w:t>
      </w:r>
      <w:r w:rsidR="00B9666E" w:rsidRPr="002E4024">
        <w:rPr>
          <w:rFonts w:ascii="Cambria" w:hAnsi="Cambria"/>
          <w:sz w:val="23"/>
          <w:szCs w:val="23"/>
        </w:rPr>
        <w:t>(</w:t>
      </w:r>
      <w:r w:rsidR="003F7AA9">
        <w:rPr>
          <w:rFonts w:ascii="Cambria" w:hAnsi="Cambria"/>
          <w:sz w:val="23"/>
          <w:szCs w:val="23"/>
        </w:rPr>
        <w:t>30</w:t>
      </w:r>
      <w:r w:rsidR="00B9666E" w:rsidRPr="002E4024">
        <w:rPr>
          <w:rFonts w:ascii="Cambria" w:hAnsi="Cambria"/>
          <w:sz w:val="23"/>
          <w:szCs w:val="23"/>
        </w:rPr>
        <w:t xml:space="preserve"> molb</w:t>
      </w:r>
      <w:r w:rsidR="00D44A98" w:rsidRPr="002E4024">
        <w:rPr>
          <w:rFonts w:ascii="Cambria" w:hAnsi="Cambria"/>
          <w:sz w:val="23"/>
          <w:szCs w:val="23"/>
        </w:rPr>
        <w:t>i</w:t>
      </w:r>
      <w:r w:rsidR="00B9666E" w:rsidRPr="002E4024">
        <w:rPr>
          <w:rFonts w:ascii="Cambria" w:hAnsi="Cambria"/>
          <w:sz w:val="23"/>
          <w:szCs w:val="23"/>
        </w:rPr>
        <w:t xml:space="preserve"> na Omegi)</w:t>
      </w:r>
    </w:p>
    <w:p w14:paraId="70040C19" w14:textId="2169287F" w:rsidR="00576299" w:rsidRPr="002E4024" w:rsidRDefault="00D3279D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 w:rsidRPr="002E4024">
        <w:rPr>
          <w:rFonts w:ascii="Cambria" w:eastAsia="Times New Roman" w:hAnsi="Cambria"/>
          <w:sz w:val="23"/>
          <w:szCs w:val="23"/>
          <w:lang w:eastAsia="hr-HR"/>
        </w:rPr>
        <w:t xml:space="preserve">Predsjednik Povjerenstva </w:t>
      </w:r>
      <w:r w:rsidR="00873F85" w:rsidRPr="002E4024">
        <w:rPr>
          <w:rFonts w:ascii="Cambria" w:eastAsia="Times New Roman" w:hAnsi="Cambria"/>
          <w:sz w:val="23"/>
          <w:szCs w:val="23"/>
          <w:lang w:eastAsia="hr-HR"/>
        </w:rPr>
        <w:t xml:space="preserve">izvijestio 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je </w:t>
      </w:r>
      <w:r w:rsidR="00873F85" w:rsidRPr="002E4024">
        <w:rPr>
          <w:rFonts w:ascii="Cambria" w:eastAsia="Times New Roman" w:hAnsi="Cambria"/>
          <w:sz w:val="23"/>
          <w:szCs w:val="23"/>
          <w:lang w:eastAsia="hr-HR"/>
        </w:rPr>
        <w:t>o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 zaprimljenim molbama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te 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>zaključio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 da se </w:t>
      </w:r>
      <w:r w:rsidR="006E31DA" w:rsidRPr="002E4024">
        <w:rPr>
          <w:rFonts w:ascii="Cambria" w:eastAsia="Times New Roman" w:hAnsi="Cambria"/>
          <w:sz w:val="23"/>
          <w:szCs w:val="23"/>
          <w:lang w:eastAsia="hr-HR"/>
        </w:rPr>
        <w:t xml:space="preserve">u </w:t>
      </w:r>
      <w:r w:rsidR="00103ECE">
        <w:rPr>
          <w:rFonts w:ascii="Cambria" w:eastAsia="Times New Roman" w:hAnsi="Cambria"/>
          <w:sz w:val="23"/>
          <w:szCs w:val="23"/>
          <w:lang w:eastAsia="hr-HR"/>
        </w:rPr>
        <w:t>većini</w:t>
      </w:r>
      <w:r w:rsidR="006E31DA" w:rsidRPr="002E4024">
        <w:rPr>
          <w:rFonts w:ascii="Cambria" w:eastAsia="Times New Roman" w:hAnsi="Cambria"/>
          <w:sz w:val="23"/>
          <w:szCs w:val="23"/>
          <w:lang w:eastAsia="hr-HR"/>
        </w:rPr>
        <w:t xml:space="preserve"> molb</w:t>
      </w:r>
      <w:r w:rsidR="00103ECE">
        <w:rPr>
          <w:rFonts w:ascii="Cambria" w:eastAsia="Times New Roman" w:hAnsi="Cambria"/>
          <w:sz w:val="23"/>
          <w:szCs w:val="23"/>
          <w:lang w:eastAsia="hr-HR"/>
        </w:rPr>
        <w:t>i (</w:t>
      </w:r>
      <w:r w:rsidR="00C82D6C">
        <w:rPr>
          <w:rFonts w:ascii="Cambria" w:eastAsia="Times New Roman" w:hAnsi="Cambria"/>
          <w:sz w:val="23"/>
          <w:szCs w:val="23"/>
          <w:lang w:eastAsia="hr-HR"/>
        </w:rPr>
        <w:t>24)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 xml:space="preserve"> radi o promjenama 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>nositelja/</w:t>
      </w:r>
      <w:r w:rsidR="00C93F3F" w:rsidRPr="002E4024">
        <w:rPr>
          <w:rFonts w:ascii="Cambria" w:eastAsia="Times New Roman" w:hAnsi="Cambria"/>
          <w:sz w:val="23"/>
          <w:szCs w:val="23"/>
          <w:lang w:eastAsia="hr-HR"/>
        </w:rPr>
        <w:t>izvođača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C82D6C">
        <w:rPr>
          <w:rFonts w:ascii="Cambria" w:eastAsia="Times New Roman" w:hAnsi="Cambria"/>
          <w:sz w:val="23"/>
          <w:szCs w:val="23"/>
          <w:lang w:eastAsia="hr-HR"/>
        </w:rPr>
        <w:t xml:space="preserve">u tri 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>molbe</w:t>
      </w:r>
      <w:r w:rsidR="00C82D6C">
        <w:rPr>
          <w:rFonts w:ascii="Cambria" w:eastAsia="Times New Roman" w:hAnsi="Cambria"/>
          <w:sz w:val="23"/>
          <w:szCs w:val="23"/>
          <w:lang w:eastAsia="hr-HR"/>
        </w:rPr>
        <w:t xml:space="preserve"> traži se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 xml:space="preserve"> zamrzavanje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 xml:space="preserve"> i</w:t>
      </w:r>
      <w:r w:rsidR="00C82D6C">
        <w:rPr>
          <w:rFonts w:ascii="Cambria" w:eastAsia="Times New Roman" w:hAnsi="Cambria"/>
          <w:sz w:val="23"/>
          <w:szCs w:val="23"/>
          <w:lang w:eastAsia="hr-HR"/>
        </w:rPr>
        <w:t xml:space="preserve"> u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 xml:space="preserve"> jedn</w:t>
      </w:r>
      <w:r w:rsidR="00C82D6C">
        <w:rPr>
          <w:rFonts w:ascii="Cambria" w:eastAsia="Times New Roman" w:hAnsi="Cambria"/>
          <w:sz w:val="23"/>
          <w:szCs w:val="23"/>
          <w:lang w:eastAsia="hr-HR"/>
        </w:rPr>
        <w:t>oj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>od</w:t>
      </w:r>
      <w:r w:rsidR="00A12EAB" w:rsidRPr="002E4024">
        <w:rPr>
          <w:rFonts w:ascii="Cambria" w:eastAsia="Times New Roman" w:hAnsi="Cambria"/>
          <w:sz w:val="23"/>
          <w:szCs w:val="23"/>
          <w:lang w:eastAsia="hr-HR"/>
        </w:rPr>
        <w:t>m</w:t>
      </w:r>
      <w:r w:rsidR="00576299" w:rsidRPr="002E4024">
        <w:rPr>
          <w:rFonts w:ascii="Cambria" w:eastAsia="Times New Roman" w:hAnsi="Cambria"/>
          <w:sz w:val="23"/>
          <w:szCs w:val="23"/>
          <w:lang w:eastAsia="hr-HR"/>
        </w:rPr>
        <w:t>r</w:t>
      </w:r>
      <w:r w:rsidR="00BB1FE9" w:rsidRPr="002E4024">
        <w:rPr>
          <w:rFonts w:ascii="Cambria" w:eastAsia="Times New Roman" w:hAnsi="Cambria"/>
          <w:sz w:val="23"/>
          <w:szCs w:val="23"/>
          <w:lang w:eastAsia="hr-HR"/>
        </w:rPr>
        <w:t>zavanje izbornih kolegija</w:t>
      </w:r>
      <w:r w:rsidR="00C82D6C">
        <w:rPr>
          <w:rFonts w:ascii="Cambria" w:eastAsia="Times New Roman" w:hAnsi="Cambria"/>
          <w:sz w:val="23"/>
          <w:szCs w:val="23"/>
          <w:lang w:eastAsia="hr-HR"/>
        </w:rPr>
        <w:t>.</w:t>
      </w:r>
      <w:r w:rsidR="005A42CF">
        <w:rPr>
          <w:rFonts w:ascii="Cambria" w:eastAsia="Times New Roman" w:hAnsi="Cambria"/>
          <w:sz w:val="23"/>
          <w:szCs w:val="23"/>
          <w:lang w:eastAsia="hr-HR"/>
        </w:rPr>
        <w:t xml:space="preserve"> Sve su molbe detaljno predstavljene i </w:t>
      </w:r>
      <w:r w:rsidR="00C53227">
        <w:rPr>
          <w:rFonts w:ascii="Cambria" w:eastAsia="Times New Roman" w:hAnsi="Cambria"/>
          <w:sz w:val="23"/>
          <w:szCs w:val="23"/>
          <w:lang w:eastAsia="hr-HR"/>
        </w:rPr>
        <w:t>opisane.</w:t>
      </w:r>
    </w:p>
    <w:p w14:paraId="70040C1A" w14:textId="77777777" w:rsidR="00F463C8" w:rsidRPr="00C17D31" w:rsidRDefault="00F463C8" w:rsidP="00F463C8">
      <w:pPr>
        <w:spacing w:before="120" w:after="120"/>
        <w:rPr>
          <w:rFonts w:ascii="Cambria" w:eastAsia="Times New Roman" w:hAnsi="Cambria"/>
          <w:sz w:val="23"/>
          <w:szCs w:val="23"/>
          <w:lang w:eastAsia="hr-HR"/>
        </w:rPr>
      </w:pPr>
      <w:r w:rsidRPr="002E4024">
        <w:rPr>
          <w:rFonts w:ascii="Cambria" w:eastAsia="Times New Roman" w:hAnsi="Cambria"/>
          <w:sz w:val="23"/>
          <w:szCs w:val="23"/>
          <w:lang w:eastAsia="hr-HR"/>
        </w:rPr>
        <w:t xml:space="preserve">Sljedeći odsjeci uputili su molbe </w:t>
      </w:r>
      <w:r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za </w:t>
      </w:r>
      <w:r w:rsidR="00A12EAB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>promjenu</w:t>
      </w:r>
      <w:r w:rsidR="00BB1FE9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nositelja/</w:t>
      </w:r>
      <w:r w:rsidR="00A12EAB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izvođača </w:t>
      </w:r>
      <w:r w:rsidR="00A12EAB" w:rsidRPr="002E4024">
        <w:rPr>
          <w:rFonts w:ascii="Cambria" w:eastAsia="Times New Roman" w:hAnsi="Cambria"/>
          <w:bCs/>
          <w:sz w:val="23"/>
          <w:szCs w:val="23"/>
          <w:lang w:eastAsia="hr-HR"/>
        </w:rPr>
        <w:t>te</w:t>
      </w:r>
      <w:r w:rsidR="00576299" w:rsidRPr="002E4024">
        <w:rPr>
          <w:rFonts w:ascii="Cambria" w:eastAsia="Times New Roman" w:hAnsi="Cambria"/>
          <w:bCs/>
          <w:sz w:val="23"/>
          <w:szCs w:val="23"/>
          <w:lang w:eastAsia="hr-HR"/>
        </w:rPr>
        <w:t xml:space="preserve"> za</w:t>
      </w:r>
      <w:r w:rsidR="00576299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</w:t>
      </w:r>
      <w:r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>zamrzavanje</w:t>
      </w:r>
      <w:r w:rsidR="00576299" w:rsidRPr="002E4024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i</w:t>
      </w:r>
      <w:r w:rsidR="00576299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</w:t>
      </w:r>
      <w:r>
        <w:rPr>
          <w:rFonts w:ascii="Cambria" w:eastAsia="Times New Roman" w:hAnsi="Cambria"/>
          <w:b/>
          <w:bCs/>
          <w:sz w:val="23"/>
          <w:szCs w:val="23"/>
          <w:lang w:eastAsia="hr-HR"/>
        </w:rPr>
        <w:t>odmrzavanje</w:t>
      </w:r>
      <w:r w:rsidRPr="00B86C1B">
        <w:rPr>
          <w:rFonts w:ascii="Cambria" w:eastAsia="Times New Roman" w:hAnsi="Cambria"/>
          <w:b/>
          <w:bCs/>
          <w:sz w:val="23"/>
          <w:szCs w:val="23"/>
          <w:lang w:eastAsia="hr-HR"/>
        </w:rPr>
        <w:t xml:space="preserve"> kolegija</w:t>
      </w:r>
      <w:r w:rsidRPr="00C17D31">
        <w:rPr>
          <w:rFonts w:ascii="Cambria" w:eastAsia="Times New Roman" w:hAnsi="Cambria"/>
          <w:sz w:val="23"/>
          <w:szCs w:val="23"/>
          <w:lang w:eastAsia="hr-HR"/>
        </w:rPr>
        <w:t>:</w:t>
      </w:r>
    </w:p>
    <w:p w14:paraId="70040C1B" w14:textId="77777777" w:rsidR="00F463C8" w:rsidRDefault="00F463C8" w:rsidP="00F463C8">
      <w:pPr>
        <w:spacing w:after="120" w:line="240" w:lineRule="auto"/>
        <w:contextualSpacing/>
        <w:rPr>
          <w:rFonts w:ascii="Cambria" w:hAnsi="Cambria"/>
          <w:sz w:val="23"/>
          <w:szCs w:val="23"/>
        </w:rPr>
        <w:sectPr w:rsidR="00F463C8" w:rsidSect="006E31DA">
          <w:footerReference w:type="default" r:id="rId8"/>
          <w:type w:val="continuous"/>
          <w:pgSz w:w="12240" w:h="15840"/>
          <w:pgMar w:top="709" w:right="1325" w:bottom="709" w:left="1596" w:header="720" w:footer="454" w:gutter="0"/>
          <w:cols w:space="720"/>
          <w:docGrid w:linePitch="360"/>
        </w:sectPr>
      </w:pPr>
    </w:p>
    <w:p w14:paraId="50402289" w14:textId="77777777" w:rsidR="00C82D6C" w:rsidRDefault="00C82D6C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Odsjek za anglistiku</w:t>
      </w:r>
    </w:p>
    <w:p w14:paraId="70040C1D" w14:textId="3BFF67DB" w:rsidR="00F463C8" w:rsidRPr="00C17D31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7C3DE6">
        <w:rPr>
          <w:rFonts w:ascii="Cambria" w:hAnsi="Cambria"/>
          <w:sz w:val="23"/>
          <w:szCs w:val="23"/>
        </w:rPr>
        <w:t>etnologiju i kulturnu antropologiju</w:t>
      </w:r>
    </w:p>
    <w:p w14:paraId="20FF6696" w14:textId="77777777" w:rsidR="007C3DE6" w:rsidRDefault="007C3DE6" w:rsidP="007C3DE6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Odsjek za južnoslavenske jezike i književnosti</w:t>
      </w:r>
    </w:p>
    <w:p w14:paraId="70040C1E" w14:textId="77777777" w:rsidR="00BD0FC2" w:rsidRDefault="00BD0FC2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BB1FE9">
        <w:rPr>
          <w:rFonts w:ascii="Cambria" w:hAnsi="Cambria"/>
          <w:sz w:val="23"/>
          <w:szCs w:val="23"/>
        </w:rPr>
        <w:t>klasičnu filologiju</w:t>
      </w:r>
    </w:p>
    <w:p w14:paraId="70040C1F" w14:textId="010F463D" w:rsidR="00F463C8" w:rsidRDefault="00F463C8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 w:rsidRPr="00C17D31">
        <w:rPr>
          <w:rFonts w:ascii="Cambria" w:hAnsi="Cambria"/>
          <w:sz w:val="23"/>
          <w:szCs w:val="23"/>
        </w:rPr>
        <w:t xml:space="preserve">Odsjek za </w:t>
      </w:r>
      <w:r w:rsidR="007C3DE6">
        <w:rPr>
          <w:rFonts w:ascii="Cambria" w:hAnsi="Cambria"/>
          <w:sz w:val="23"/>
          <w:szCs w:val="23"/>
        </w:rPr>
        <w:t>kroatistiku</w:t>
      </w:r>
    </w:p>
    <w:p w14:paraId="05AC4A8A" w14:textId="77777777" w:rsidR="00C82D6C" w:rsidRDefault="00C82D6C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Odsjek za povijest umjetnosti</w:t>
      </w:r>
    </w:p>
    <w:p w14:paraId="2FB5FC63" w14:textId="5506EC83" w:rsidR="007C3DE6" w:rsidRDefault="007C3DE6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Odsjek za </w:t>
      </w:r>
      <w:r w:rsidR="00A626FE">
        <w:rPr>
          <w:rFonts w:ascii="Cambria" w:hAnsi="Cambria"/>
          <w:sz w:val="23"/>
          <w:szCs w:val="23"/>
        </w:rPr>
        <w:t>sociologiju</w:t>
      </w:r>
    </w:p>
    <w:p w14:paraId="395106FF" w14:textId="4C29C275" w:rsidR="00A626FE" w:rsidRDefault="00A626FE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Odsjek za zapadnoslavenske književnosti i jezike - češki</w:t>
      </w:r>
    </w:p>
    <w:p w14:paraId="7426C3B6" w14:textId="77777777" w:rsidR="00A626FE" w:rsidRDefault="00A626FE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  <w:sectPr w:rsidR="00A626FE" w:rsidSect="00A626FE">
          <w:type w:val="continuous"/>
          <w:pgSz w:w="12240" w:h="15840"/>
          <w:pgMar w:top="709" w:right="1335" w:bottom="709" w:left="1843" w:header="720" w:footer="567" w:gutter="0"/>
          <w:cols w:num="2" w:space="294"/>
          <w:docGrid w:linePitch="360"/>
        </w:sectPr>
      </w:pPr>
    </w:p>
    <w:p w14:paraId="70040C20" w14:textId="56BB8D40" w:rsidR="006E31DA" w:rsidRDefault="006E31DA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</w:pPr>
    </w:p>
    <w:p w14:paraId="70040C21" w14:textId="77777777" w:rsidR="006E31DA" w:rsidRDefault="006E31DA" w:rsidP="00576299">
      <w:pPr>
        <w:spacing w:after="120" w:line="240" w:lineRule="auto"/>
        <w:ind w:left="284" w:hanging="284"/>
        <w:contextualSpacing/>
        <w:rPr>
          <w:rFonts w:ascii="Cambria" w:hAnsi="Cambria"/>
          <w:sz w:val="23"/>
          <w:szCs w:val="23"/>
        </w:rPr>
        <w:sectPr w:rsidR="006E31DA" w:rsidSect="006E31DA">
          <w:type w:val="continuous"/>
          <w:pgSz w:w="12240" w:h="15840"/>
          <w:pgMar w:top="709" w:right="1335" w:bottom="709" w:left="1843" w:header="720" w:footer="567" w:gutter="0"/>
          <w:cols w:space="294"/>
          <w:docGrid w:linePitch="360"/>
        </w:sectPr>
      </w:pPr>
    </w:p>
    <w:p w14:paraId="70040C22" w14:textId="77777777" w:rsidR="006E31DA" w:rsidRPr="006E31DA" w:rsidRDefault="006E31DA" w:rsidP="006E31DA">
      <w:pPr>
        <w:spacing w:before="120" w:after="120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sz w:val="23"/>
          <w:szCs w:val="23"/>
        </w:rPr>
        <w:t xml:space="preserve">Sve </w:t>
      </w:r>
      <w:r w:rsidRPr="006E31DA">
        <w:rPr>
          <w:rFonts w:ascii="Cambria" w:eastAsia="Times New Roman" w:hAnsi="Cambria"/>
          <w:sz w:val="23"/>
          <w:szCs w:val="23"/>
        </w:rPr>
        <w:t>su</w:t>
      </w:r>
      <w:r w:rsidRPr="00C17D31">
        <w:rPr>
          <w:rFonts w:ascii="Cambria" w:eastAsia="Times New Roman" w:hAnsi="Cambria"/>
          <w:sz w:val="23"/>
          <w:szCs w:val="23"/>
        </w:rPr>
        <w:t xml:space="preserve"> molbe prihvaćene i </w:t>
      </w:r>
      <w:r w:rsidRPr="006E31DA">
        <w:rPr>
          <w:rFonts w:ascii="Cambria" w:eastAsia="Times New Roman" w:hAnsi="Cambria"/>
          <w:sz w:val="23"/>
          <w:szCs w:val="23"/>
        </w:rPr>
        <w:t>proslijedit će se na usvajanje Fakultetskom vijeću.</w:t>
      </w:r>
    </w:p>
    <w:p w14:paraId="70040C24" w14:textId="77777777" w:rsidR="00D3279D" w:rsidRPr="00C17D31" w:rsidRDefault="006E31DA" w:rsidP="00D3279D">
      <w:pPr>
        <w:spacing w:before="120" w:after="120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Tablica s popisom i kratkim opisom svih izmjena nalazi se kao prilog ovom zapisniku.</w:t>
      </w:r>
    </w:p>
    <w:p w14:paraId="084F827F" w14:textId="77777777" w:rsidR="00E05798" w:rsidRDefault="00E05798">
      <w:pPr>
        <w:spacing w:after="160" w:line="259" w:lineRule="auto"/>
        <w:rPr>
          <w:rFonts w:ascii="Cambria" w:eastAsia="Times New Roman" w:hAnsi="Cambria"/>
          <w:b/>
          <w:sz w:val="23"/>
          <w:szCs w:val="23"/>
        </w:rPr>
      </w:pPr>
      <w:r>
        <w:rPr>
          <w:rFonts w:ascii="Cambria" w:eastAsia="Times New Roman" w:hAnsi="Cambria"/>
          <w:b/>
          <w:sz w:val="23"/>
          <w:szCs w:val="23"/>
        </w:rPr>
        <w:br w:type="page"/>
      </w:r>
    </w:p>
    <w:p w14:paraId="70040C25" w14:textId="3DF8AE9D" w:rsidR="00DA53D2" w:rsidRPr="00C17D31" w:rsidRDefault="00DA53D2" w:rsidP="00DA53D2">
      <w:pPr>
        <w:spacing w:after="120" w:line="240" w:lineRule="auto"/>
        <w:rPr>
          <w:rFonts w:ascii="Cambria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lastRenderedPageBreak/>
        <w:t>Ad. 3.</w:t>
      </w:r>
      <w:r w:rsidR="00CB0604">
        <w:rPr>
          <w:rFonts w:ascii="Cambria" w:eastAsia="Times New Roman" w:hAnsi="Cambria"/>
          <w:b/>
          <w:sz w:val="23"/>
          <w:szCs w:val="23"/>
        </w:rPr>
        <w:t xml:space="preserve"> </w:t>
      </w:r>
      <w:r w:rsidR="00B9666E" w:rsidRPr="007147E8">
        <w:rPr>
          <w:rFonts w:ascii="Cambria" w:hAnsi="Cambria"/>
          <w:sz w:val="23"/>
          <w:szCs w:val="23"/>
        </w:rPr>
        <w:t xml:space="preserve">Molbe za angažiranje demonstratora u nastavi </w:t>
      </w:r>
      <w:r w:rsidR="00B9666E" w:rsidRPr="00C17D31">
        <w:rPr>
          <w:rFonts w:ascii="Cambria" w:hAnsi="Cambria"/>
        </w:rPr>
        <w:t>2020./2021.</w:t>
      </w:r>
    </w:p>
    <w:p w14:paraId="70040C26" w14:textId="79A0369C" w:rsidR="00BB1FE9" w:rsidRDefault="00AF7B92" w:rsidP="00AF7B92">
      <w:pPr>
        <w:spacing w:after="0"/>
        <w:jc w:val="both"/>
        <w:rPr>
          <w:rFonts w:ascii="Cambria" w:eastAsia="Times New Roman" w:hAnsi="Cambria"/>
          <w:sz w:val="23"/>
          <w:szCs w:val="23"/>
          <w:lang w:eastAsia="hr-HR"/>
        </w:rPr>
      </w:pPr>
      <w:r w:rsidRPr="00AF7B92">
        <w:rPr>
          <w:rFonts w:ascii="Cambria" w:eastAsia="Times New Roman" w:hAnsi="Cambria"/>
          <w:sz w:val="23"/>
          <w:szCs w:val="23"/>
          <w:lang w:eastAsia="hr-HR"/>
        </w:rPr>
        <w:t xml:space="preserve">Zaprimljene su molbe za angažiranje ukupno </w:t>
      </w:r>
      <w:r w:rsidR="00FF0D9A">
        <w:rPr>
          <w:rFonts w:ascii="Cambria" w:eastAsia="Times New Roman" w:hAnsi="Cambria"/>
          <w:sz w:val="23"/>
          <w:szCs w:val="23"/>
          <w:lang w:eastAsia="hr-HR"/>
        </w:rPr>
        <w:t>3</w:t>
      </w:r>
      <w:r w:rsidR="00013BE3">
        <w:rPr>
          <w:rFonts w:ascii="Cambria" w:eastAsia="Times New Roman" w:hAnsi="Cambria"/>
          <w:sz w:val="23"/>
          <w:szCs w:val="23"/>
          <w:lang w:eastAsia="hr-HR"/>
        </w:rPr>
        <w:t>8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 xml:space="preserve"> demonstratora u nastavi u </w:t>
      </w:r>
      <w:r>
        <w:rPr>
          <w:rFonts w:ascii="Cambria" w:eastAsia="Times New Roman" w:hAnsi="Cambria"/>
          <w:sz w:val="23"/>
          <w:szCs w:val="23"/>
          <w:lang w:eastAsia="hr-HR"/>
        </w:rPr>
        <w:t>2020.</w:t>
      </w:r>
      <w:r w:rsidRPr="00AF7B92">
        <w:rPr>
          <w:rFonts w:ascii="Cambria" w:eastAsia="Times New Roman" w:hAnsi="Cambria"/>
          <w:sz w:val="23"/>
          <w:szCs w:val="23"/>
          <w:lang w:eastAsia="hr-HR"/>
        </w:rPr>
        <w:t>/202</w:t>
      </w:r>
      <w:r>
        <w:rPr>
          <w:rFonts w:ascii="Cambria" w:eastAsia="Times New Roman" w:hAnsi="Cambria"/>
          <w:sz w:val="23"/>
          <w:szCs w:val="23"/>
          <w:lang w:eastAsia="hr-HR"/>
        </w:rPr>
        <w:t>1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>.</w:t>
      </w:r>
      <w:r w:rsidR="00013BE3">
        <w:rPr>
          <w:rFonts w:ascii="Cambria" w:eastAsia="Times New Roman" w:hAnsi="Cambria"/>
          <w:sz w:val="23"/>
          <w:szCs w:val="23"/>
          <w:lang w:eastAsia="hr-HR"/>
        </w:rPr>
        <w:t xml:space="preserve">, od čega se za 31 </w:t>
      </w:r>
      <w:r w:rsidR="00977689">
        <w:rPr>
          <w:rFonts w:ascii="Cambria" w:eastAsia="Times New Roman" w:hAnsi="Cambria"/>
          <w:sz w:val="23"/>
          <w:szCs w:val="23"/>
          <w:lang w:eastAsia="hr-HR"/>
        </w:rPr>
        <w:t xml:space="preserve">traži 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>financiranje iz zajedničkih sredstava</w:t>
      </w:r>
      <w:r w:rsidR="006E31DA">
        <w:rPr>
          <w:rFonts w:ascii="Cambria" w:eastAsia="Times New Roman" w:hAnsi="Cambria"/>
          <w:sz w:val="23"/>
          <w:szCs w:val="23"/>
          <w:lang w:eastAsia="hr-HR"/>
        </w:rPr>
        <w:t xml:space="preserve"> (u materijalima na Omegi).</w:t>
      </w:r>
      <w:r w:rsidR="006A1E9A">
        <w:rPr>
          <w:rFonts w:ascii="Cambria" w:eastAsia="Times New Roman" w:hAnsi="Cambria"/>
          <w:sz w:val="23"/>
          <w:szCs w:val="23"/>
          <w:lang w:eastAsia="hr-HR"/>
        </w:rPr>
        <w:t xml:space="preserve"> Sljedeći su odsjeci uputili molbe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>:</w:t>
      </w:r>
      <w:r w:rsidR="006A1E9A">
        <w:rPr>
          <w:rFonts w:ascii="Cambria" w:eastAsia="Times New Roman" w:hAnsi="Cambria"/>
          <w:sz w:val="23"/>
          <w:szCs w:val="23"/>
          <w:lang w:eastAsia="hr-HR"/>
        </w:rPr>
        <w:t xml:space="preserve"> </w:t>
      </w:r>
      <w:r w:rsidR="006A1E9A" w:rsidRPr="006A1E9A">
        <w:rPr>
          <w:rFonts w:ascii="Cambria" w:eastAsia="Times New Roman" w:hAnsi="Cambria"/>
          <w:sz w:val="23"/>
          <w:szCs w:val="23"/>
          <w:lang w:eastAsia="hr-HR"/>
        </w:rPr>
        <w:t>Odsjek za etnologiju i kulturnu antropologiju</w:t>
      </w:r>
      <w:r w:rsidR="006A1E9A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6A1E9A" w:rsidRPr="006A1E9A">
        <w:rPr>
          <w:rFonts w:ascii="Cambria" w:eastAsia="Times New Roman" w:hAnsi="Cambria"/>
          <w:sz w:val="23"/>
          <w:szCs w:val="23"/>
          <w:lang w:eastAsia="hr-HR"/>
        </w:rPr>
        <w:t>Odsjek za filozofiju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6A1E9A" w:rsidRPr="006A1E9A">
        <w:rPr>
          <w:rFonts w:ascii="Cambria" w:eastAsia="Times New Roman" w:hAnsi="Cambria"/>
          <w:sz w:val="23"/>
          <w:szCs w:val="23"/>
          <w:lang w:eastAsia="hr-HR"/>
        </w:rPr>
        <w:t>Odsjek za fonetiku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6A1E9A" w:rsidRPr="006A1E9A">
        <w:rPr>
          <w:rFonts w:ascii="Cambria" w:eastAsia="Times New Roman" w:hAnsi="Cambria"/>
          <w:sz w:val="23"/>
          <w:szCs w:val="23"/>
          <w:lang w:eastAsia="hr-HR"/>
        </w:rPr>
        <w:t>Odsjek za lingvistiku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6A1E9A" w:rsidRPr="006A1E9A">
        <w:rPr>
          <w:rFonts w:ascii="Cambria" w:eastAsia="Times New Roman" w:hAnsi="Cambria"/>
          <w:sz w:val="23"/>
          <w:szCs w:val="23"/>
          <w:lang w:eastAsia="hr-HR"/>
        </w:rPr>
        <w:t>Odsjek za povijest umjetnosti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6A1E9A" w:rsidRPr="006A1E9A">
        <w:rPr>
          <w:rFonts w:ascii="Cambria" w:eastAsia="Times New Roman" w:hAnsi="Cambria"/>
          <w:sz w:val="23"/>
          <w:szCs w:val="23"/>
          <w:lang w:eastAsia="hr-HR"/>
        </w:rPr>
        <w:t>Odsjek za psihologiju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 xml:space="preserve">, </w:t>
      </w:r>
      <w:r w:rsidR="006A1E9A" w:rsidRPr="006A1E9A">
        <w:rPr>
          <w:rFonts w:ascii="Cambria" w:eastAsia="Times New Roman" w:hAnsi="Cambria"/>
          <w:sz w:val="23"/>
          <w:szCs w:val="23"/>
          <w:lang w:eastAsia="hr-HR"/>
        </w:rPr>
        <w:t>Odsjek za romanistiku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 xml:space="preserve"> i </w:t>
      </w:r>
      <w:r w:rsidR="006A1E9A" w:rsidRPr="006A1E9A">
        <w:rPr>
          <w:rFonts w:ascii="Cambria" w:eastAsia="Times New Roman" w:hAnsi="Cambria"/>
          <w:sz w:val="23"/>
          <w:szCs w:val="23"/>
          <w:lang w:eastAsia="hr-HR"/>
        </w:rPr>
        <w:t>Odsjek za sociologiju</w:t>
      </w:r>
      <w:r w:rsidR="00473519">
        <w:rPr>
          <w:rFonts w:ascii="Cambria" w:eastAsia="Times New Roman" w:hAnsi="Cambria"/>
          <w:sz w:val="23"/>
          <w:szCs w:val="23"/>
          <w:lang w:eastAsia="hr-HR"/>
        </w:rPr>
        <w:t>.</w:t>
      </w:r>
    </w:p>
    <w:p w14:paraId="70040C27" w14:textId="77777777" w:rsidR="00AF7B92" w:rsidRPr="00AF7B92" w:rsidRDefault="00520987" w:rsidP="006E31DA">
      <w:pPr>
        <w:spacing w:before="120" w:after="120"/>
        <w:rPr>
          <w:rFonts w:ascii="Cambria" w:eastAsia="Times New Roman" w:hAnsi="Cambria"/>
          <w:sz w:val="23"/>
          <w:szCs w:val="23"/>
        </w:rPr>
      </w:pPr>
      <w:r w:rsidRPr="00AF7B92">
        <w:rPr>
          <w:rFonts w:ascii="Cambria" w:eastAsia="Times New Roman" w:hAnsi="Cambria"/>
          <w:sz w:val="23"/>
          <w:szCs w:val="23"/>
        </w:rPr>
        <w:t>Prijedlozi se prihvaćaju i upućuju na odlučivanje dekanskom kolegiju.</w:t>
      </w:r>
    </w:p>
    <w:p w14:paraId="70040C28" w14:textId="093FB914" w:rsidR="008A76A5" w:rsidRDefault="008A76A5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40869FAE" w14:textId="431DD174" w:rsidR="002045F8" w:rsidRDefault="002045F8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>
        <w:rPr>
          <w:rFonts w:ascii="Cambria" w:eastAsia="Times New Roman" w:hAnsi="Cambria"/>
          <w:b/>
          <w:sz w:val="23"/>
          <w:szCs w:val="23"/>
        </w:rPr>
        <w:t>4</w:t>
      </w:r>
      <w:r w:rsidRPr="00C17D31">
        <w:rPr>
          <w:rFonts w:ascii="Cambria" w:eastAsia="Times New Roman" w:hAnsi="Cambria"/>
          <w:b/>
          <w:sz w:val="23"/>
          <w:szCs w:val="23"/>
        </w:rPr>
        <w:t>.</w:t>
      </w:r>
      <w:r>
        <w:rPr>
          <w:rFonts w:ascii="Cambria" w:eastAsia="Times New Roman" w:hAnsi="Cambria"/>
          <w:b/>
          <w:sz w:val="23"/>
          <w:szCs w:val="23"/>
        </w:rPr>
        <w:t xml:space="preserve"> </w:t>
      </w:r>
      <w:r w:rsidRPr="002045F8">
        <w:rPr>
          <w:rFonts w:ascii="Cambria" w:eastAsia="Times New Roman" w:hAnsi="Cambria"/>
          <w:sz w:val="23"/>
          <w:szCs w:val="23"/>
        </w:rPr>
        <w:t>Novo povjerenstvo za kvalitetu CZON-a</w:t>
      </w:r>
    </w:p>
    <w:p w14:paraId="69F92C33" w14:textId="1791233B" w:rsidR="002045F8" w:rsidRDefault="00C50BAE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Centar za obrazovanje nastavnika imenovao je novog povjerenika za kvalitetu</w:t>
      </w:r>
      <w:r w:rsidR="00F721D2">
        <w:rPr>
          <w:rFonts w:ascii="Cambria" w:eastAsia="Times New Roman" w:hAnsi="Cambria"/>
          <w:sz w:val="23"/>
          <w:szCs w:val="23"/>
        </w:rPr>
        <w:t xml:space="preserve"> te</w:t>
      </w:r>
      <w:r>
        <w:rPr>
          <w:rFonts w:ascii="Cambria" w:eastAsia="Times New Roman" w:hAnsi="Cambria"/>
          <w:sz w:val="23"/>
          <w:szCs w:val="23"/>
        </w:rPr>
        <w:t xml:space="preserve"> </w:t>
      </w:r>
      <w:r w:rsidR="00C45819">
        <w:rPr>
          <w:rFonts w:ascii="Cambria" w:eastAsia="Times New Roman" w:hAnsi="Cambria"/>
          <w:sz w:val="23"/>
          <w:szCs w:val="23"/>
        </w:rPr>
        <w:t xml:space="preserve">novi </w:t>
      </w:r>
      <w:r>
        <w:rPr>
          <w:rFonts w:ascii="Cambria" w:eastAsia="Times New Roman" w:hAnsi="Cambria"/>
          <w:sz w:val="23"/>
          <w:szCs w:val="23"/>
        </w:rPr>
        <w:t xml:space="preserve">sastav </w:t>
      </w:r>
      <w:r w:rsidR="00F721D2">
        <w:rPr>
          <w:rFonts w:ascii="Cambria" w:eastAsia="Times New Roman" w:hAnsi="Cambria"/>
          <w:sz w:val="23"/>
          <w:szCs w:val="23"/>
        </w:rPr>
        <w:t xml:space="preserve">svog </w:t>
      </w:r>
      <w:r w:rsidR="00C45819">
        <w:rPr>
          <w:rFonts w:ascii="Cambria" w:eastAsia="Times New Roman" w:hAnsi="Cambria"/>
          <w:sz w:val="23"/>
          <w:szCs w:val="23"/>
        </w:rPr>
        <w:t>P</w:t>
      </w:r>
      <w:r>
        <w:rPr>
          <w:rFonts w:ascii="Cambria" w:eastAsia="Times New Roman" w:hAnsi="Cambria"/>
          <w:sz w:val="23"/>
          <w:szCs w:val="23"/>
        </w:rPr>
        <w:t xml:space="preserve">ovjerenstva za kvalitetu. </w:t>
      </w:r>
      <w:r w:rsidR="00374706">
        <w:rPr>
          <w:rFonts w:ascii="Cambria" w:eastAsia="Times New Roman" w:hAnsi="Cambria"/>
          <w:sz w:val="23"/>
          <w:szCs w:val="23"/>
        </w:rPr>
        <w:t>Za n</w:t>
      </w:r>
      <w:r w:rsidR="00C45819">
        <w:rPr>
          <w:rFonts w:ascii="Cambria" w:eastAsia="Times New Roman" w:hAnsi="Cambria"/>
          <w:sz w:val="23"/>
          <w:szCs w:val="23"/>
        </w:rPr>
        <w:t>ov</w:t>
      </w:r>
      <w:r w:rsidR="00374706">
        <w:rPr>
          <w:rFonts w:ascii="Cambria" w:eastAsia="Times New Roman" w:hAnsi="Cambria"/>
          <w:sz w:val="23"/>
          <w:szCs w:val="23"/>
        </w:rPr>
        <w:t>u</w:t>
      </w:r>
      <w:r w:rsidR="00C45819">
        <w:rPr>
          <w:rFonts w:ascii="Cambria" w:eastAsia="Times New Roman" w:hAnsi="Cambria"/>
          <w:sz w:val="23"/>
          <w:szCs w:val="23"/>
        </w:rPr>
        <w:t xml:space="preserve"> </w:t>
      </w:r>
      <w:r w:rsidR="00F721D2">
        <w:rPr>
          <w:rFonts w:ascii="Cambria" w:eastAsia="Times New Roman" w:hAnsi="Cambria"/>
          <w:sz w:val="23"/>
          <w:szCs w:val="23"/>
        </w:rPr>
        <w:t>predstavnic</w:t>
      </w:r>
      <w:r w:rsidR="00374706">
        <w:rPr>
          <w:rFonts w:ascii="Cambria" w:eastAsia="Times New Roman" w:hAnsi="Cambria"/>
          <w:sz w:val="23"/>
          <w:szCs w:val="23"/>
        </w:rPr>
        <w:t>u</w:t>
      </w:r>
      <w:r w:rsidR="00F721D2">
        <w:rPr>
          <w:rFonts w:ascii="Cambria" w:eastAsia="Times New Roman" w:hAnsi="Cambria"/>
          <w:sz w:val="23"/>
          <w:szCs w:val="23"/>
        </w:rPr>
        <w:t xml:space="preserve"> </w:t>
      </w:r>
      <w:r w:rsidR="00070651">
        <w:rPr>
          <w:rFonts w:ascii="Cambria" w:eastAsia="Times New Roman" w:hAnsi="Cambria"/>
          <w:sz w:val="23"/>
          <w:szCs w:val="23"/>
        </w:rPr>
        <w:t xml:space="preserve">CZON-a u Vijeću </w:t>
      </w:r>
      <w:r w:rsidR="001D6C16">
        <w:rPr>
          <w:rFonts w:ascii="Cambria" w:eastAsia="Times New Roman" w:hAnsi="Cambria"/>
          <w:sz w:val="23"/>
          <w:szCs w:val="23"/>
        </w:rPr>
        <w:t>povjerenika za</w:t>
      </w:r>
      <w:r w:rsidR="00070651">
        <w:rPr>
          <w:rFonts w:ascii="Cambria" w:eastAsia="Times New Roman" w:hAnsi="Cambria"/>
          <w:sz w:val="23"/>
          <w:szCs w:val="23"/>
        </w:rPr>
        <w:t xml:space="preserve"> kvalitet</w:t>
      </w:r>
      <w:r w:rsidR="001D6C16">
        <w:rPr>
          <w:rFonts w:ascii="Cambria" w:eastAsia="Times New Roman" w:hAnsi="Cambria"/>
          <w:sz w:val="23"/>
          <w:szCs w:val="23"/>
        </w:rPr>
        <w:t>u</w:t>
      </w:r>
      <w:r w:rsidR="00C45819">
        <w:rPr>
          <w:rFonts w:ascii="Cambria" w:eastAsia="Times New Roman" w:hAnsi="Cambria"/>
          <w:sz w:val="23"/>
          <w:szCs w:val="23"/>
        </w:rPr>
        <w:t xml:space="preserve"> </w:t>
      </w:r>
      <w:r w:rsidR="00374706">
        <w:rPr>
          <w:rFonts w:ascii="Cambria" w:eastAsia="Times New Roman" w:hAnsi="Cambria"/>
          <w:sz w:val="23"/>
          <w:szCs w:val="23"/>
        </w:rPr>
        <w:t xml:space="preserve">predložena je </w:t>
      </w:r>
      <w:r w:rsidR="00C45819">
        <w:rPr>
          <w:rFonts w:ascii="Cambria" w:eastAsia="Times New Roman" w:hAnsi="Cambria"/>
          <w:sz w:val="23"/>
          <w:szCs w:val="23"/>
        </w:rPr>
        <w:t>prof. dr. sc. Marijana Šagud, a ostale članice Povjerenstva</w:t>
      </w:r>
      <w:r w:rsidR="001D6C16">
        <w:rPr>
          <w:rFonts w:ascii="Cambria" w:eastAsia="Times New Roman" w:hAnsi="Cambria"/>
          <w:sz w:val="23"/>
          <w:szCs w:val="23"/>
        </w:rPr>
        <w:t xml:space="preserve"> na CZON-u</w:t>
      </w:r>
      <w:r w:rsidR="00C45819">
        <w:rPr>
          <w:rFonts w:ascii="Cambria" w:eastAsia="Times New Roman" w:hAnsi="Cambria"/>
          <w:sz w:val="23"/>
          <w:szCs w:val="23"/>
        </w:rPr>
        <w:t xml:space="preserve"> su izv. prof. dr. sc. Marija Lütze</w:t>
      </w:r>
      <w:r w:rsidR="00AE356A">
        <w:rPr>
          <w:rFonts w:ascii="Cambria" w:eastAsia="Times New Roman" w:hAnsi="Cambria"/>
          <w:sz w:val="23"/>
          <w:szCs w:val="23"/>
        </w:rPr>
        <w:t xml:space="preserve">-Miculinić i doc. dr. sc. Diana Tomić. </w:t>
      </w:r>
    </w:p>
    <w:p w14:paraId="2F6CBFE5" w14:textId="0BE2C20B" w:rsidR="00AE356A" w:rsidRDefault="001D6C16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Prijedlog</w:t>
      </w:r>
      <w:r w:rsidR="00AE356A">
        <w:rPr>
          <w:rFonts w:ascii="Cambria" w:eastAsia="Times New Roman" w:hAnsi="Cambria"/>
          <w:sz w:val="23"/>
          <w:szCs w:val="23"/>
        </w:rPr>
        <w:t xml:space="preserve"> je prihvaćen i upućuje se na Fakultetsko vijeće.</w:t>
      </w:r>
    </w:p>
    <w:p w14:paraId="7DCFD23E" w14:textId="77777777" w:rsidR="002045F8" w:rsidRPr="00E96FB8" w:rsidRDefault="002045F8" w:rsidP="00E96FB8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70040C29" w14:textId="21501D9B" w:rsidR="00C17D31" w:rsidRDefault="00C17D31" w:rsidP="00C17D31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C17D31">
        <w:rPr>
          <w:rFonts w:ascii="Cambria" w:eastAsia="Times New Roman" w:hAnsi="Cambria"/>
          <w:b/>
          <w:sz w:val="23"/>
          <w:szCs w:val="23"/>
        </w:rPr>
        <w:t xml:space="preserve">Ad. </w:t>
      </w:r>
      <w:r w:rsidR="002C5718">
        <w:rPr>
          <w:rFonts w:ascii="Cambria" w:eastAsia="Times New Roman" w:hAnsi="Cambria"/>
          <w:b/>
          <w:sz w:val="23"/>
          <w:szCs w:val="23"/>
        </w:rPr>
        <w:t>5</w:t>
      </w:r>
      <w:r w:rsidRPr="00C17D31">
        <w:rPr>
          <w:rFonts w:ascii="Cambria" w:eastAsia="Times New Roman" w:hAnsi="Cambria"/>
          <w:b/>
          <w:sz w:val="23"/>
          <w:szCs w:val="23"/>
        </w:rPr>
        <w:t xml:space="preserve">. </w:t>
      </w:r>
      <w:r w:rsidRPr="00C17D31">
        <w:rPr>
          <w:rFonts w:ascii="Cambria" w:eastAsia="Times New Roman" w:hAnsi="Cambria"/>
          <w:sz w:val="23"/>
          <w:szCs w:val="23"/>
        </w:rPr>
        <w:t>Razno</w:t>
      </w:r>
    </w:p>
    <w:p w14:paraId="70040C2C" w14:textId="4A3B9C4F" w:rsidR="00484F0B" w:rsidRDefault="00CF31C0" w:rsidP="00484F0B">
      <w:pPr>
        <w:spacing w:after="0"/>
        <w:jc w:val="both"/>
        <w:rPr>
          <w:rFonts w:ascii="Cambria" w:hAnsi="Cambria"/>
          <w:sz w:val="23"/>
          <w:szCs w:val="23"/>
        </w:rPr>
      </w:pPr>
      <w:r w:rsidRPr="002E4024">
        <w:rPr>
          <w:rFonts w:ascii="Cambria" w:hAnsi="Cambria"/>
          <w:sz w:val="23"/>
          <w:szCs w:val="23"/>
        </w:rPr>
        <w:t>Predsjednik Povjerenstva dr. sc. Anton Vukelić</w:t>
      </w:r>
      <w:r>
        <w:rPr>
          <w:rFonts w:ascii="Cambria" w:hAnsi="Cambria"/>
          <w:sz w:val="23"/>
          <w:szCs w:val="23"/>
        </w:rPr>
        <w:t xml:space="preserve"> obavijestio je članove Povjerenstva da </w:t>
      </w:r>
      <w:r w:rsidR="003B212A">
        <w:rPr>
          <w:rFonts w:ascii="Cambria" w:hAnsi="Cambria"/>
          <w:sz w:val="23"/>
          <w:szCs w:val="23"/>
        </w:rPr>
        <w:t>je započeo postupak izmjena izvedbenih planova za sljedeću akademsku godinu</w:t>
      </w:r>
      <w:r w:rsidR="00950166">
        <w:rPr>
          <w:rFonts w:ascii="Cambria" w:hAnsi="Cambria"/>
          <w:sz w:val="23"/>
          <w:szCs w:val="23"/>
        </w:rPr>
        <w:t xml:space="preserve"> te da će se organizirati sastanak </w:t>
      </w:r>
      <w:r w:rsidR="00030D51">
        <w:rPr>
          <w:rFonts w:ascii="Cambria" w:hAnsi="Cambria"/>
          <w:sz w:val="23"/>
          <w:szCs w:val="23"/>
        </w:rPr>
        <w:t>za</w:t>
      </w:r>
      <w:r w:rsidR="008F3FCC">
        <w:rPr>
          <w:rFonts w:ascii="Cambria" w:hAnsi="Cambria"/>
          <w:sz w:val="23"/>
          <w:szCs w:val="23"/>
        </w:rPr>
        <w:t xml:space="preserve"> sve članove</w:t>
      </w:r>
      <w:r w:rsidR="00030D51">
        <w:rPr>
          <w:rFonts w:ascii="Cambria" w:hAnsi="Cambria"/>
          <w:sz w:val="23"/>
          <w:szCs w:val="23"/>
        </w:rPr>
        <w:t xml:space="preserve"> Vijeć</w:t>
      </w:r>
      <w:r w:rsidR="008F3FCC">
        <w:rPr>
          <w:rFonts w:ascii="Cambria" w:hAnsi="Cambria"/>
          <w:sz w:val="23"/>
          <w:szCs w:val="23"/>
        </w:rPr>
        <w:t>a</w:t>
      </w:r>
      <w:r w:rsidR="00030D51">
        <w:rPr>
          <w:rFonts w:ascii="Cambria" w:hAnsi="Cambria"/>
          <w:sz w:val="23"/>
          <w:szCs w:val="23"/>
        </w:rPr>
        <w:t xml:space="preserve"> povjerenika za kvalitetu radi pripreme </w:t>
      </w:r>
      <w:r w:rsidR="008F3FCC">
        <w:rPr>
          <w:rFonts w:ascii="Cambria" w:hAnsi="Cambria"/>
          <w:sz w:val="23"/>
          <w:szCs w:val="23"/>
        </w:rPr>
        <w:t xml:space="preserve">za taj postupak. </w:t>
      </w:r>
      <w:r w:rsidR="00E236D7">
        <w:rPr>
          <w:rFonts w:ascii="Cambria" w:hAnsi="Cambria"/>
          <w:sz w:val="23"/>
          <w:szCs w:val="23"/>
        </w:rPr>
        <w:t xml:space="preserve">Nakon kratke rasprave zaključeno je da svaki odsjek ima </w:t>
      </w:r>
      <w:r w:rsidR="00FF0F58">
        <w:rPr>
          <w:rFonts w:ascii="Cambria" w:hAnsi="Cambria"/>
          <w:sz w:val="23"/>
          <w:szCs w:val="23"/>
        </w:rPr>
        <w:t>vlastitu uhodanu strategiju za organizaciju i provođenje izmjena.</w:t>
      </w:r>
    </w:p>
    <w:p w14:paraId="6BE84FA6" w14:textId="34857E58" w:rsidR="00FF0F58" w:rsidRDefault="00FF0F58" w:rsidP="00484F0B">
      <w:pPr>
        <w:spacing w:after="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 obzirom da nije bilo </w:t>
      </w:r>
      <w:r w:rsidR="0001787B">
        <w:rPr>
          <w:rFonts w:ascii="Cambria" w:hAnsi="Cambria"/>
          <w:sz w:val="23"/>
          <w:szCs w:val="23"/>
        </w:rPr>
        <w:t>drugih</w:t>
      </w:r>
      <w:r>
        <w:rPr>
          <w:rFonts w:ascii="Cambria" w:hAnsi="Cambria"/>
          <w:sz w:val="23"/>
          <w:szCs w:val="23"/>
        </w:rPr>
        <w:t xml:space="preserve"> prijedloga za raspravu, </w:t>
      </w:r>
      <w:r w:rsidR="0001787B">
        <w:rPr>
          <w:rFonts w:ascii="Cambria" w:hAnsi="Cambria"/>
          <w:sz w:val="23"/>
          <w:szCs w:val="23"/>
        </w:rPr>
        <w:t>p</w:t>
      </w:r>
      <w:r w:rsidR="0001787B" w:rsidRPr="002E4024">
        <w:rPr>
          <w:rFonts w:ascii="Cambria" w:hAnsi="Cambria"/>
          <w:sz w:val="23"/>
          <w:szCs w:val="23"/>
        </w:rPr>
        <w:t xml:space="preserve">redsjednik Povjerenstva </w:t>
      </w:r>
      <w:r w:rsidR="0001787B">
        <w:rPr>
          <w:rFonts w:ascii="Cambria" w:hAnsi="Cambria"/>
          <w:sz w:val="23"/>
          <w:szCs w:val="23"/>
        </w:rPr>
        <w:t xml:space="preserve">završio je sjednicu. </w:t>
      </w:r>
    </w:p>
    <w:p w14:paraId="579D419F" w14:textId="77777777" w:rsidR="008F3FCC" w:rsidRPr="00484F0B" w:rsidRDefault="008F3FCC" w:rsidP="00484F0B">
      <w:pPr>
        <w:spacing w:after="0"/>
        <w:jc w:val="both"/>
        <w:rPr>
          <w:rFonts w:ascii="Cambria" w:hAnsi="Cambria"/>
          <w:sz w:val="21"/>
          <w:szCs w:val="21"/>
        </w:rPr>
      </w:pPr>
    </w:p>
    <w:p w14:paraId="70040C2D" w14:textId="77777777" w:rsidR="00853868" w:rsidRDefault="00853868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E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Izv. prof. dr. sc. Anton Vukelić</w:t>
      </w:r>
    </w:p>
    <w:p w14:paraId="70040C2F" w14:textId="77777777" w:rsidR="00AE2DDA" w:rsidRPr="005E770B" w:rsidRDefault="00AE2DDA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Predsjednik Povjerenstva</w:t>
      </w:r>
    </w:p>
    <w:p w14:paraId="70040C30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77777777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70040C32" w14:textId="77777777" w:rsidR="00C52DAD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Ivana Sudarević</w:t>
      </w:r>
    </w:p>
    <w:p w14:paraId="70040C33" w14:textId="77777777" w:rsidR="004B0F74" w:rsidRDefault="004B0F74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4" w14:textId="77777777" w:rsidR="004B0F74" w:rsidRDefault="004B0F74">
      <w:pPr>
        <w:spacing w:after="160" w:line="259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br w:type="page"/>
      </w:r>
    </w:p>
    <w:p w14:paraId="70040C35" w14:textId="77777777" w:rsidR="00DB4DBD" w:rsidRPr="00721190" w:rsidRDefault="00721190" w:rsidP="00DB4DBD">
      <w:pPr>
        <w:spacing w:after="160" w:line="259" w:lineRule="auto"/>
        <w:jc w:val="center"/>
        <w:rPr>
          <w:rFonts w:ascii="Cambria" w:eastAsia="Times New Roman" w:hAnsi="Cambria"/>
          <w:b/>
          <w:sz w:val="23"/>
          <w:szCs w:val="23"/>
        </w:rPr>
      </w:pPr>
      <w:r w:rsidRPr="00721190">
        <w:rPr>
          <w:rFonts w:ascii="Cambria" w:eastAsia="Times New Roman" w:hAnsi="Cambria"/>
          <w:b/>
          <w:sz w:val="23"/>
          <w:szCs w:val="23"/>
        </w:rPr>
        <w:lastRenderedPageBreak/>
        <w:t xml:space="preserve">Popis i opis </w:t>
      </w:r>
      <w:r w:rsidR="00DB4DBD">
        <w:rPr>
          <w:rFonts w:ascii="Cambria" w:eastAsia="Times New Roman" w:hAnsi="Cambria"/>
          <w:b/>
          <w:sz w:val="23"/>
          <w:szCs w:val="23"/>
        </w:rPr>
        <w:t xml:space="preserve">naknadnih </w:t>
      </w:r>
      <w:r w:rsidR="00DB4DBD" w:rsidRPr="00DB4DBD">
        <w:rPr>
          <w:rFonts w:ascii="Cambria" w:eastAsia="Times New Roman" w:hAnsi="Cambria"/>
          <w:b/>
          <w:sz w:val="23"/>
          <w:szCs w:val="23"/>
        </w:rPr>
        <w:t>izmjen</w:t>
      </w:r>
      <w:r w:rsidR="00DB4DBD">
        <w:rPr>
          <w:rFonts w:ascii="Cambria" w:eastAsia="Times New Roman" w:hAnsi="Cambria"/>
          <w:b/>
          <w:sz w:val="23"/>
          <w:szCs w:val="23"/>
        </w:rPr>
        <w:t>a</w:t>
      </w:r>
      <w:r w:rsidR="00DB4DBD" w:rsidRPr="00DB4DBD">
        <w:rPr>
          <w:rFonts w:ascii="Cambria" w:eastAsia="Times New Roman" w:hAnsi="Cambria"/>
          <w:b/>
          <w:sz w:val="23"/>
          <w:szCs w:val="23"/>
        </w:rPr>
        <w:t xml:space="preserve"> izvedbenog plana za akademsku godinu 2020./2021.</w:t>
      </w:r>
    </w:p>
    <w:tbl>
      <w:tblPr>
        <w:tblStyle w:val="MediumShading1-Accent3"/>
        <w:tblW w:w="11073" w:type="dxa"/>
        <w:tblInd w:w="-1003" w:type="dxa"/>
        <w:tblLook w:val="04A0" w:firstRow="1" w:lastRow="0" w:firstColumn="1" w:lastColumn="0" w:noHBand="0" w:noVBand="1"/>
      </w:tblPr>
      <w:tblGrid>
        <w:gridCol w:w="567"/>
        <w:gridCol w:w="1277"/>
        <w:gridCol w:w="3118"/>
        <w:gridCol w:w="1560"/>
        <w:gridCol w:w="992"/>
        <w:gridCol w:w="651"/>
        <w:gridCol w:w="582"/>
        <w:gridCol w:w="2326"/>
      </w:tblGrid>
      <w:tr w:rsidR="0057232F" w:rsidRPr="00237749" w14:paraId="70040C3E" w14:textId="77777777" w:rsidTr="00BA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vAlign w:val="center"/>
          </w:tcPr>
          <w:p w14:paraId="70040C36" w14:textId="77777777" w:rsidR="006F65B5" w:rsidRPr="00237749" w:rsidRDefault="006F65B5" w:rsidP="006F65B5">
            <w:pPr>
              <w:spacing w:after="0" w:line="240" w:lineRule="auto"/>
              <w:rPr>
                <w:color w:val="auto"/>
                <w:lang w:val="en-US"/>
              </w:rPr>
            </w:pPr>
          </w:p>
        </w:tc>
        <w:tc>
          <w:tcPr>
            <w:tcW w:w="1277" w:type="dxa"/>
            <w:noWrap/>
            <w:vAlign w:val="center"/>
            <w:hideMark/>
          </w:tcPr>
          <w:p w14:paraId="70040C37" w14:textId="77777777" w:rsidR="004B0F74" w:rsidRPr="00237749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237749">
              <w:rPr>
                <w:color w:val="auto"/>
                <w:lang w:val="en-US"/>
              </w:rPr>
              <w:t>odsjek</w:t>
            </w:r>
          </w:p>
        </w:tc>
        <w:tc>
          <w:tcPr>
            <w:tcW w:w="3118" w:type="dxa"/>
            <w:vAlign w:val="center"/>
            <w:hideMark/>
          </w:tcPr>
          <w:p w14:paraId="70040C38" w14:textId="77777777" w:rsidR="004B0F74" w:rsidRPr="00237749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237749">
              <w:rPr>
                <w:color w:val="auto"/>
                <w:lang w:val="en-US"/>
              </w:rPr>
              <w:t>kolegij</w:t>
            </w:r>
          </w:p>
        </w:tc>
        <w:tc>
          <w:tcPr>
            <w:tcW w:w="1560" w:type="dxa"/>
            <w:noWrap/>
            <w:vAlign w:val="center"/>
            <w:hideMark/>
          </w:tcPr>
          <w:p w14:paraId="70040C39" w14:textId="77777777" w:rsidR="004B0F74" w:rsidRPr="00237749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237749">
              <w:rPr>
                <w:color w:val="auto"/>
                <w:lang w:val="en-US"/>
              </w:rPr>
              <w:t>promjena</w:t>
            </w:r>
          </w:p>
        </w:tc>
        <w:tc>
          <w:tcPr>
            <w:tcW w:w="992" w:type="dxa"/>
            <w:noWrap/>
            <w:vAlign w:val="center"/>
            <w:hideMark/>
          </w:tcPr>
          <w:p w14:paraId="70040C3A" w14:textId="77777777" w:rsidR="004B0F74" w:rsidRPr="00237749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237749">
              <w:rPr>
                <w:color w:val="auto"/>
                <w:lang w:val="en-US"/>
              </w:rPr>
              <w:t>Ak. God.</w:t>
            </w:r>
          </w:p>
        </w:tc>
        <w:tc>
          <w:tcPr>
            <w:tcW w:w="651" w:type="dxa"/>
            <w:vAlign w:val="center"/>
            <w:hideMark/>
          </w:tcPr>
          <w:p w14:paraId="70040C3B" w14:textId="13B5516C" w:rsidR="004B0F74" w:rsidRPr="00237749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237749">
              <w:rPr>
                <w:color w:val="auto"/>
                <w:lang w:val="en-US"/>
              </w:rPr>
              <w:t>obv/</w:t>
            </w:r>
            <w:r w:rsidR="003E795E" w:rsidRPr="00237749">
              <w:rPr>
                <w:color w:val="auto"/>
                <w:lang w:val="en-US"/>
              </w:rPr>
              <w:br/>
            </w:r>
            <w:r w:rsidRPr="00237749">
              <w:rPr>
                <w:color w:val="auto"/>
                <w:lang w:val="en-US"/>
              </w:rPr>
              <w:t>izb</w:t>
            </w:r>
          </w:p>
        </w:tc>
        <w:tc>
          <w:tcPr>
            <w:tcW w:w="582" w:type="dxa"/>
            <w:noWrap/>
            <w:vAlign w:val="center"/>
            <w:hideMark/>
          </w:tcPr>
          <w:p w14:paraId="70040C3C" w14:textId="77777777" w:rsidR="004B0F74" w:rsidRPr="00237749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237749">
              <w:rPr>
                <w:color w:val="auto"/>
                <w:lang w:val="en-US"/>
              </w:rPr>
              <w:t>lj/z</w:t>
            </w:r>
          </w:p>
        </w:tc>
        <w:tc>
          <w:tcPr>
            <w:tcW w:w="2326" w:type="dxa"/>
            <w:vAlign w:val="center"/>
          </w:tcPr>
          <w:p w14:paraId="70040C3D" w14:textId="77777777" w:rsidR="004B0F74" w:rsidRPr="00237749" w:rsidRDefault="004B0F74" w:rsidP="004B0F7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237749">
              <w:rPr>
                <w:color w:val="auto"/>
                <w:lang w:val="en-US"/>
              </w:rPr>
              <w:t>razlog</w:t>
            </w:r>
          </w:p>
        </w:tc>
      </w:tr>
      <w:tr w:rsidR="0057232F" w:rsidRPr="00237749" w14:paraId="17F9E2DD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23CCE15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p01</w:t>
            </w:r>
          </w:p>
        </w:tc>
        <w:tc>
          <w:tcPr>
            <w:tcW w:w="1277" w:type="dxa"/>
            <w:noWrap/>
            <w:hideMark/>
          </w:tcPr>
          <w:p w14:paraId="51BAD40B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anglistika</w:t>
            </w:r>
          </w:p>
        </w:tc>
        <w:tc>
          <w:tcPr>
            <w:tcW w:w="3118" w:type="dxa"/>
            <w:hideMark/>
          </w:tcPr>
          <w:p w14:paraId="076590B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Kulturni aspekti američkog neoliberalizma</w:t>
            </w:r>
          </w:p>
        </w:tc>
        <w:tc>
          <w:tcPr>
            <w:tcW w:w="1560" w:type="dxa"/>
            <w:noWrap/>
            <w:hideMark/>
          </w:tcPr>
          <w:p w14:paraId="5E6DE42B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zamrzavanje</w:t>
            </w:r>
          </w:p>
        </w:tc>
        <w:tc>
          <w:tcPr>
            <w:tcW w:w="992" w:type="dxa"/>
            <w:noWrap/>
            <w:hideMark/>
          </w:tcPr>
          <w:p w14:paraId="38D73318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32CFE1A8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6C10BDE0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59511E07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administrativna pogreška</w:t>
            </w:r>
          </w:p>
        </w:tc>
      </w:tr>
      <w:tr w:rsidR="0057232F" w:rsidRPr="00237749" w14:paraId="1DBAEF27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880F679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p02</w:t>
            </w:r>
          </w:p>
        </w:tc>
        <w:tc>
          <w:tcPr>
            <w:tcW w:w="1277" w:type="dxa"/>
            <w:noWrap/>
            <w:hideMark/>
          </w:tcPr>
          <w:p w14:paraId="367C7705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5FEEC658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Diplomski rad na studiju Grčkog jezika i književnost</w:t>
            </w:r>
          </w:p>
        </w:tc>
        <w:tc>
          <w:tcPr>
            <w:tcW w:w="1560" w:type="dxa"/>
            <w:noWrap/>
            <w:hideMark/>
          </w:tcPr>
          <w:p w14:paraId="663BFB6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nositelja</w:t>
            </w:r>
          </w:p>
        </w:tc>
        <w:tc>
          <w:tcPr>
            <w:tcW w:w="992" w:type="dxa"/>
            <w:noWrap/>
            <w:hideMark/>
          </w:tcPr>
          <w:p w14:paraId="26288BAA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7C82CC26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40DED460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3F864968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dodavanje još jednog nositelja</w:t>
            </w:r>
          </w:p>
        </w:tc>
      </w:tr>
      <w:tr w:rsidR="0057232F" w:rsidRPr="00237749" w14:paraId="5B0DDF9B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77572E0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p03</w:t>
            </w:r>
          </w:p>
        </w:tc>
        <w:tc>
          <w:tcPr>
            <w:tcW w:w="1277" w:type="dxa"/>
            <w:noWrap/>
            <w:hideMark/>
          </w:tcPr>
          <w:p w14:paraId="5FC4CEB2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1C3A5BE8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Grčka književnost: Grčka komedija</w:t>
            </w:r>
          </w:p>
        </w:tc>
        <w:tc>
          <w:tcPr>
            <w:tcW w:w="1560" w:type="dxa"/>
            <w:noWrap/>
            <w:hideMark/>
          </w:tcPr>
          <w:p w14:paraId="05E49393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odmrzavanje</w:t>
            </w:r>
          </w:p>
        </w:tc>
        <w:tc>
          <w:tcPr>
            <w:tcW w:w="992" w:type="dxa"/>
            <w:noWrap/>
            <w:hideMark/>
          </w:tcPr>
          <w:p w14:paraId="2CFE1C09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2B865080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5ACB0010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38CE3D2E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greškom naveden kao zimski kolegij, treba biti u ljetnom</w:t>
            </w:r>
          </w:p>
        </w:tc>
      </w:tr>
      <w:tr w:rsidR="0057232F" w:rsidRPr="00237749" w14:paraId="1EFCF7F2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E482B9A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p04</w:t>
            </w:r>
          </w:p>
        </w:tc>
        <w:tc>
          <w:tcPr>
            <w:tcW w:w="1277" w:type="dxa"/>
            <w:noWrap/>
            <w:hideMark/>
          </w:tcPr>
          <w:p w14:paraId="71BD9B2B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11F6B3DD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Povijest grčkog jezika: Homer i homerski dijalekt</w:t>
            </w:r>
          </w:p>
        </w:tc>
        <w:tc>
          <w:tcPr>
            <w:tcW w:w="1560" w:type="dxa"/>
            <w:noWrap/>
            <w:hideMark/>
          </w:tcPr>
          <w:p w14:paraId="405EE6D9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nositelja</w:t>
            </w:r>
          </w:p>
        </w:tc>
        <w:tc>
          <w:tcPr>
            <w:tcW w:w="992" w:type="dxa"/>
            <w:noWrap/>
            <w:hideMark/>
          </w:tcPr>
          <w:p w14:paraId="13CAEA34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6A87786C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6A23B58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76F7E444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kolegica postala docent</w:t>
            </w:r>
          </w:p>
        </w:tc>
      </w:tr>
      <w:tr w:rsidR="0057232F" w:rsidRPr="00237749" w14:paraId="0BBC174F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9C0C079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p05</w:t>
            </w:r>
          </w:p>
        </w:tc>
        <w:tc>
          <w:tcPr>
            <w:tcW w:w="1277" w:type="dxa"/>
            <w:noWrap/>
            <w:hideMark/>
          </w:tcPr>
          <w:p w14:paraId="22A4DFB0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2A2634D6" w14:textId="4E1F7C92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Hrvatska novolatinska književnos</w:t>
            </w:r>
            <w:r w:rsidR="00930376" w:rsidRPr="00237749">
              <w:rPr>
                <w:lang w:eastAsia="hr-HR"/>
              </w:rPr>
              <w:t>t</w:t>
            </w:r>
          </w:p>
        </w:tc>
        <w:tc>
          <w:tcPr>
            <w:tcW w:w="1560" w:type="dxa"/>
            <w:noWrap/>
            <w:hideMark/>
          </w:tcPr>
          <w:p w14:paraId="16C5BDAD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nositelja i izvođača</w:t>
            </w:r>
          </w:p>
        </w:tc>
        <w:tc>
          <w:tcPr>
            <w:tcW w:w="992" w:type="dxa"/>
            <w:noWrap/>
            <w:hideMark/>
          </w:tcPr>
          <w:p w14:paraId="3B0A57B6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16D3ADFF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51C6D10C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534EA927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odlazak na slobodnu studijsku godinu</w:t>
            </w:r>
          </w:p>
        </w:tc>
      </w:tr>
      <w:tr w:rsidR="0057232F" w:rsidRPr="00237749" w14:paraId="56A3F28E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49D6F8E1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p06</w:t>
            </w:r>
          </w:p>
        </w:tc>
        <w:tc>
          <w:tcPr>
            <w:tcW w:w="1277" w:type="dxa"/>
            <w:noWrap/>
            <w:hideMark/>
          </w:tcPr>
          <w:p w14:paraId="5716BF01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1EAA7F74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Tečaj latinskoga jezika II</w:t>
            </w:r>
          </w:p>
        </w:tc>
        <w:tc>
          <w:tcPr>
            <w:tcW w:w="1560" w:type="dxa"/>
            <w:noWrap/>
            <w:hideMark/>
          </w:tcPr>
          <w:p w14:paraId="0DE842C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2257C57C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1C3FE810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5AB66243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21E483E0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nova lektorica</w:t>
            </w:r>
          </w:p>
        </w:tc>
      </w:tr>
      <w:tr w:rsidR="0057232F" w:rsidRPr="00237749" w14:paraId="1AFB7260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A9D04AE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p07</w:t>
            </w:r>
          </w:p>
        </w:tc>
        <w:tc>
          <w:tcPr>
            <w:tcW w:w="1277" w:type="dxa"/>
            <w:noWrap/>
            <w:hideMark/>
          </w:tcPr>
          <w:p w14:paraId="24C971E9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5F23C44B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Latinska stilistika</w:t>
            </w:r>
          </w:p>
        </w:tc>
        <w:tc>
          <w:tcPr>
            <w:tcW w:w="1560" w:type="dxa"/>
            <w:noWrap/>
            <w:hideMark/>
          </w:tcPr>
          <w:p w14:paraId="7A2E6A7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61B7C67A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62460F69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34CA07DC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459C5F29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odlazak na slobodnu studijsku godinu, nova vanjska suradnica</w:t>
            </w:r>
          </w:p>
        </w:tc>
      </w:tr>
      <w:tr w:rsidR="0057232F" w:rsidRPr="00237749" w14:paraId="1ED41289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B5F957B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p08</w:t>
            </w:r>
          </w:p>
        </w:tc>
        <w:tc>
          <w:tcPr>
            <w:tcW w:w="1277" w:type="dxa"/>
            <w:noWrap/>
            <w:hideMark/>
          </w:tcPr>
          <w:p w14:paraId="5CF669E5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74496AB4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Grčka književnost helenističkog i carskog razdoblj</w:t>
            </w:r>
          </w:p>
        </w:tc>
        <w:tc>
          <w:tcPr>
            <w:tcW w:w="1560" w:type="dxa"/>
            <w:noWrap/>
            <w:hideMark/>
          </w:tcPr>
          <w:p w14:paraId="3F8F668A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7B5D8C61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4EDF53A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689A3085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7E44573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nova lektorica, preraspodjela seminara</w:t>
            </w:r>
          </w:p>
        </w:tc>
      </w:tr>
      <w:tr w:rsidR="0057232F" w:rsidRPr="00237749" w14:paraId="7C467A96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48D7D4FB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p09</w:t>
            </w:r>
          </w:p>
        </w:tc>
        <w:tc>
          <w:tcPr>
            <w:tcW w:w="1277" w:type="dxa"/>
            <w:noWrap/>
            <w:hideMark/>
          </w:tcPr>
          <w:p w14:paraId="1B127867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2EA1CB61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Grčka sintaksa2</w:t>
            </w:r>
          </w:p>
        </w:tc>
        <w:tc>
          <w:tcPr>
            <w:tcW w:w="1560" w:type="dxa"/>
            <w:noWrap/>
            <w:hideMark/>
          </w:tcPr>
          <w:p w14:paraId="1004186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08295BA0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35ACB6AF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3DE91BD6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32DDA66D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nova lektorica, preraspodjela seminara</w:t>
            </w:r>
          </w:p>
        </w:tc>
      </w:tr>
      <w:tr w:rsidR="0057232F" w:rsidRPr="00237749" w14:paraId="52D491AA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6D9C846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p10</w:t>
            </w:r>
          </w:p>
        </w:tc>
        <w:tc>
          <w:tcPr>
            <w:tcW w:w="1277" w:type="dxa"/>
            <w:noWrap/>
            <w:hideMark/>
          </w:tcPr>
          <w:p w14:paraId="5BE501F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7B894714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Latinski jezik za talijaniste</w:t>
            </w:r>
          </w:p>
        </w:tc>
        <w:tc>
          <w:tcPr>
            <w:tcW w:w="1560" w:type="dxa"/>
            <w:noWrap/>
            <w:hideMark/>
          </w:tcPr>
          <w:p w14:paraId="5C78CF1D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21AE6753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3ABEA22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3E60C668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21A85BC0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nova lektorica, preraspodjela seminara</w:t>
            </w:r>
          </w:p>
        </w:tc>
      </w:tr>
      <w:tr w:rsidR="0057232F" w:rsidRPr="00237749" w14:paraId="66F3ECE5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FE51A73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p11</w:t>
            </w:r>
          </w:p>
        </w:tc>
        <w:tc>
          <w:tcPr>
            <w:tcW w:w="1277" w:type="dxa"/>
            <w:noWrap/>
            <w:hideMark/>
          </w:tcPr>
          <w:p w14:paraId="533472A3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1E1EAE49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Rimska satira 58602 (1P+3S)</w:t>
            </w:r>
          </w:p>
        </w:tc>
        <w:tc>
          <w:tcPr>
            <w:tcW w:w="1560" w:type="dxa"/>
            <w:noWrap/>
            <w:hideMark/>
          </w:tcPr>
          <w:p w14:paraId="1A10DC8C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13E998EA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039C0960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14205C7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38887B6E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nova lektorica, preraspodjela seminara</w:t>
            </w:r>
          </w:p>
        </w:tc>
      </w:tr>
      <w:tr w:rsidR="0057232F" w:rsidRPr="00237749" w14:paraId="69D0B364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6D40766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p12</w:t>
            </w:r>
          </w:p>
        </w:tc>
        <w:tc>
          <w:tcPr>
            <w:tcW w:w="1277" w:type="dxa"/>
            <w:noWrap/>
            <w:hideMark/>
          </w:tcPr>
          <w:p w14:paraId="7F2CB7B5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71908AEB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Rimska satira 51427 (1P+2S)</w:t>
            </w:r>
          </w:p>
        </w:tc>
        <w:tc>
          <w:tcPr>
            <w:tcW w:w="1560" w:type="dxa"/>
            <w:noWrap/>
            <w:hideMark/>
          </w:tcPr>
          <w:p w14:paraId="512E566D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79B67394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20/22</w:t>
            </w:r>
          </w:p>
        </w:tc>
        <w:tc>
          <w:tcPr>
            <w:tcW w:w="651" w:type="dxa"/>
            <w:hideMark/>
          </w:tcPr>
          <w:p w14:paraId="677CE8C1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3DFA14D9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3DFE8F6A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nova lektorica, preraspodjela seminara</w:t>
            </w:r>
          </w:p>
        </w:tc>
      </w:tr>
      <w:tr w:rsidR="0057232F" w:rsidRPr="00237749" w14:paraId="2E10ECCE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067EF406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p13</w:t>
            </w:r>
          </w:p>
        </w:tc>
        <w:tc>
          <w:tcPr>
            <w:tcW w:w="1277" w:type="dxa"/>
            <w:noWrap/>
            <w:hideMark/>
          </w:tcPr>
          <w:p w14:paraId="4F6444D9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54B21B49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Rimska književnost carskog razdoblja 64252 (2P)</w:t>
            </w:r>
          </w:p>
        </w:tc>
        <w:tc>
          <w:tcPr>
            <w:tcW w:w="1560" w:type="dxa"/>
            <w:noWrap/>
            <w:hideMark/>
          </w:tcPr>
          <w:p w14:paraId="4FCDB348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2163C359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0B4A0048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30F9808E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6EC59C7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nova lektorica, preraspodjela seminara</w:t>
            </w:r>
          </w:p>
        </w:tc>
      </w:tr>
      <w:tr w:rsidR="0057232F" w:rsidRPr="00237749" w14:paraId="0C680524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5A5977AC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p14</w:t>
            </w:r>
          </w:p>
        </w:tc>
        <w:tc>
          <w:tcPr>
            <w:tcW w:w="1277" w:type="dxa"/>
            <w:noWrap/>
            <w:hideMark/>
          </w:tcPr>
          <w:p w14:paraId="3550DD59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klasična filologija</w:t>
            </w:r>
          </w:p>
        </w:tc>
        <w:tc>
          <w:tcPr>
            <w:tcW w:w="3118" w:type="dxa"/>
            <w:noWrap/>
            <w:hideMark/>
          </w:tcPr>
          <w:p w14:paraId="7A486D54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Rimska književnost carskog razdoblja 35881 (1P+3S)</w:t>
            </w:r>
          </w:p>
        </w:tc>
        <w:tc>
          <w:tcPr>
            <w:tcW w:w="1560" w:type="dxa"/>
            <w:noWrap/>
            <w:hideMark/>
          </w:tcPr>
          <w:p w14:paraId="4797331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0E8FD1B3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3E6C796C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627B0351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243B2786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nova lektorica, preraspodjela seminara</w:t>
            </w:r>
          </w:p>
        </w:tc>
      </w:tr>
      <w:tr w:rsidR="0057232F" w:rsidRPr="00237749" w14:paraId="3A50CB11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0D99F82B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p15</w:t>
            </w:r>
          </w:p>
        </w:tc>
        <w:tc>
          <w:tcPr>
            <w:tcW w:w="1277" w:type="dxa"/>
            <w:noWrap/>
            <w:hideMark/>
          </w:tcPr>
          <w:p w14:paraId="66D2450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kroatistika</w:t>
            </w:r>
          </w:p>
        </w:tc>
        <w:tc>
          <w:tcPr>
            <w:tcW w:w="3118" w:type="dxa"/>
            <w:hideMark/>
          </w:tcPr>
          <w:p w14:paraId="2BAF6C0C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Hvatska pučka književnost</w:t>
            </w:r>
          </w:p>
        </w:tc>
        <w:tc>
          <w:tcPr>
            <w:tcW w:w="1560" w:type="dxa"/>
            <w:noWrap/>
            <w:hideMark/>
          </w:tcPr>
          <w:p w14:paraId="03D0D2EB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nositelja</w:t>
            </w:r>
          </w:p>
        </w:tc>
        <w:tc>
          <w:tcPr>
            <w:tcW w:w="992" w:type="dxa"/>
            <w:noWrap/>
            <w:hideMark/>
          </w:tcPr>
          <w:p w14:paraId="7D382A94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6EC66C38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4D32954E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2896C002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kolegica postala docent</w:t>
            </w:r>
          </w:p>
        </w:tc>
      </w:tr>
      <w:tr w:rsidR="0057232F" w:rsidRPr="00237749" w14:paraId="6B6CDB5C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488B29CF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p16</w:t>
            </w:r>
          </w:p>
        </w:tc>
        <w:tc>
          <w:tcPr>
            <w:tcW w:w="1277" w:type="dxa"/>
            <w:noWrap/>
            <w:hideMark/>
          </w:tcPr>
          <w:p w14:paraId="1DCFD3DA" w14:textId="6A011F38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južn</w:t>
            </w:r>
            <w:r w:rsidRPr="00237749">
              <w:rPr>
                <w:lang w:eastAsia="hr-HR"/>
              </w:rPr>
              <w:t xml:space="preserve">a </w:t>
            </w:r>
            <w:r w:rsidRPr="003E795E">
              <w:rPr>
                <w:lang w:eastAsia="hr-HR"/>
              </w:rPr>
              <w:t>slavistika</w:t>
            </w:r>
          </w:p>
        </w:tc>
        <w:tc>
          <w:tcPr>
            <w:tcW w:w="3118" w:type="dxa"/>
            <w:noWrap/>
            <w:hideMark/>
          </w:tcPr>
          <w:p w14:paraId="48FF0A04" w14:textId="7F9339DB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Prevođenje sa slovenskoga</w:t>
            </w:r>
            <w:r w:rsidR="00930376" w:rsidRPr="00237749">
              <w:rPr>
                <w:lang w:eastAsia="hr-HR"/>
              </w:rPr>
              <w:t xml:space="preserve"> </w:t>
            </w:r>
            <w:r w:rsidRPr="003E795E">
              <w:rPr>
                <w:lang w:eastAsia="hr-HR"/>
              </w:rPr>
              <w:t xml:space="preserve">na hrvatski jezik </w:t>
            </w:r>
          </w:p>
        </w:tc>
        <w:tc>
          <w:tcPr>
            <w:tcW w:w="1560" w:type="dxa"/>
            <w:noWrap/>
            <w:hideMark/>
          </w:tcPr>
          <w:p w14:paraId="7B3021A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0087FA95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7BA4E3CB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7FC3CF64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15F8233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sve preuzima nositeljica</w:t>
            </w:r>
          </w:p>
        </w:tc>
      </w:tr>
      <w:tr w:rsidR="0057232F" w:rsidRPr="00237749" w14:paraId="70A96CD2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4A285075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p17</w:t>
            </w:r>
          </w:p>
        </w:tc>
        <w:tc>
          <w:tcPr>
            <w:tcW w:w="1277" w:type="dxa"/>
            <w:noWrap/>
            <w:hideMark/>
          </w:tcPr>
          <w:p w14:paraId="07A3720C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sociologija</w:t>
            </w:r>
          </w:p>
        </w:tc>
        <w:tc>
          <w:tcPr>
            <w:tcW w:w="3118" w:type="dxa"/>
            <w:hideMark/>
          </w:tcPr>
          <w:p w14:paraId="245AEC29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Odabrana poglavlja kvalitativne analize</w:t>
            </w:r>
          </w:p>
        </w:tc>
        <w:tc>
          <w:tcPr>
            <w:tcW w:w="1560" w:type="dxa"/>
            <w:noWrap/>
            <w:hideMark/>
          </w:tcPr>
          <w:p w14:paraId="4F22A468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7F09F681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3C42B311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65DC64EC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53189217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sve preuzima nositeljica</w:t>
            </w:r>
          </w:p>
        </w:tc>
      </w:tr>
      <w:tr w:rsidR="0057232F" w:rsidRPr="00237749" w14:paraId="04EC52AB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EC0A6C8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p18</w:t>
            </w:r>
          </w:p>
        </w:tc>
        <w:tc>
          <w:tcPr>
            <w:tcW w:w="1277" w:type="dxa"/>
            <w:noWrap/>
            <w:hideMark/>
          </w:tcPr>
          <w:p w14:paraId="2FCB0F1D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sociologija</w:t>
            </w:r>
          </w:p>
        </w:tc>
        <w:tc>
          <w:tcPr>
            <w:tcW w:w="3118" w:type="dxa"/>
            <w:noWrap/>
            <w:hideMark/>
          </w:tcPr>
          <w:p w14:paraId="1C0F97D1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Odabrana poglavlja statističke analize</w:t>
            </w:r>
          </w:p>
        </w:tc>
        <w:tc>
          <w:tcPr>
            <w:tcW w:w="1560" w:type="dxa"/>
            <w:noWrap/>
            <w:hideMark/>
          </w:tcPr>
          <w:p w14:paraId="1D3FDCF5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nositelja</w:t>
            </w:r>
          </w:p>
        </w:tc>
        <w:tc>
          <w:tcPr>
            <w:tcW w:w="992" w:type="dxa"/>
            <w:noWrap/>
            <w:hideMark/>
          </w:tcPr>
          <w:p w14:paraId="360C670A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14D9C1C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00EBAC4A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6C3D40D0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dodaje se sunositelj</w:t>
            </w:r>
          </w:p>
        </w:tc>
      </w:tr>
      <w:tr w:rsidR="0057232F" w:rsidRPr="00237749" w14:paraId="4938FCFB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92C26BC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p19</w:t>
            </w:r>
          </w:p>
        </w:tc>
        <w:tc>
          <w:tcPr>
            <w:tcW w:w="1277" w:type="dxa"/>
            <w:noWrap/>
            <w:hideMark/>
          </w:tcPr>
          <w:p w14:paraId="2DD6F87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sociologija</w:t>
            </w:r>
          </w:p>
        </w:tc>
        <w:tc>
          <w:tcPr>
            <w:tcW w:w="3118" w:type="dxa"/>
            <w:hideMark/>
          </w:tcPr>
          <w:p w14:paraId="2B0735A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Uvod u znanstveno istraživanje</w:t>
            </w:r>
          </w:p>
        </w:tc>
        <w:tc>
          <w:tcPr>
            <w:tcW w:w="1560" w:type="dxa"/>
            <w:noWrap/>
            <w:hideMark/>
          </w:tcPr>
          <w:p w14:paraId="4EA29053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nositelja</w:t>
            </w:r>
          </w:p>
        </w:tc>
        <w:tc>
          <w:tcPr>
            <w:tcW w:w="992" w:type="dxa"/>
            <w:noWrap/>
            <w:hideMark/>
          </w:tcPr>
          <w:p w14:paraId="4D87AAA0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68A99A3C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4D8ECF08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7AA93A92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dodaje se sunositelj</w:t>
            </w:r>
          </w:p>
        </w:tc>
      </w:tr>
      <w:tr w:rsidR="0057232F" w:rsidRPr="00237749" w14:paraId="3D7EA58D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2A4E1276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p20</w:t>
            </w:r>
          </w:p>
        </w:tc>
        <w:tc>
          <w:tcPr>
            <w:tcW w:w="1277" w:type="dxa"/>
            <w:noWrap/>
            <w:hideMark/>
          </w:tcPr>
          <w:p w14:paraId="1026F43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sociologija</w:t>
            </w:r>
          </w:p>
        </w:tc>
        <w:tc>
          <w:tcPr>
            <w:tcW w:w="3118" w:type="dxa"/>
            <w:hideMark/>
          </w:tcPr>
          <w:p w14:paraId="41739010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Praksa nastave sociologije</w:t>
            </w:r>
          </w:p>
        </w:tc>
        <w:tc>
          <w:tcPr>
            <w:tcW w:w="1560" w:type="dxa"/>
            <w:noWrap/>
            <w:hideMark/>
          </w:tcPr>
          <w:p w14:paraId="096A847E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56697E9C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282B004A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14B6D3A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44E26D0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preraspodjela vježbi</w:t>
            </w:r>
          </w:p>
        </w:tc>
      </w:tr>
      <w:tr w:rsidR="0057232F" w:rsidRPr="00237749" w14:paraId="799549BA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EA1E88A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lastRenderedPageBreak/>
              <w:t>p21</w:t>
            </w:r>
          </w:p>
        </w:tc>
        <w:tc>
          <w:tcPr>
            <w:tcW w:w="1277" w:type="dxa"/>
            <w:noWrap/>
            <w:hideMark/>
          </w:tcPr>
          <w:p w14:paraId="6462D990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sociologija</w:t>
            </w:r>
          </w:p>
        </w:tc>
        <w:tc>
          <w:tcPr>
            <w:tcW w:w="3118" w:type="dxa"/>
            <w:hideMark/>
          </w:tcPr>
          <w:p w14:paraId="3F414493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Socijalna povijest ideja</w:t>
            </w:r>
          </w:p>
        </w:tc>
        <w:tc>
          <w:tcPr>
            <w:tcW w:w="1560" w:type="dxa"/>
            <w:noWrap/>
            <w:hideMark/>
          </w:tcPr>
          <w:p w14:paraId="45F09E62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 i nositelja</w:t>
            </w:r>
          </w:p>
        </w:tc>
        <w:tc>
          <w:tcPr>
            <w:tcW w:w="992" w:type="dxa"/>
            <w:noWrap/>
            <w:hideMark/>
          </w:tcPr>
          <w:p w14:paraId="3AF8ED6B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7AB8F736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24F0CE8D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4530BB7B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nositelj preuzeo prorektorsku obavezu</w:t>
            </w:r>
          </w:p>
        </w:tc>
      </w:tr>
      <w:tr w:rsidR="0057232F" w:rsidRPr="00237749" w14:paraId="2E88597E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F3A61EC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p22</w:t>
            </w:r>
          </w:p>
        </w:tc>
        <w:tc>
          <w:tcPr>
            <w:tcW w:w="1277" w:type="dxa"/>
            <w:noWrap/>
            <w:hideMark/>
          </w:tcPr>
          <w:p w14:paraId="2DCB9698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sociologija</w:t>
            </w:r>
          </w:p>
        </w:tc>
        <w:tc>
          <w:tcPr>
            <w:tcW w:w="3118" w:type="dxa"/>
            <w:hideMark/>
          </w:tcPr>
          <w:p w14:paraId="765D026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Suvremena sociologija i urbano društvo</w:t>
            </w:r>
          </w:p>
        </w:tc>
        <w:tc>
          <w:tcPr>
            <w:tcW w:w="1560" w:type="dxa"/>
            <w:noWrap/>
            <w:hideMark/>
          </w:tcPr>
          <w:p w14:paraId="69334585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6EFF006A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47BFE170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27385424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3700A360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preraspodjela seminara, postala pročelnica</w:t>
            </w:r>
          </w:p>
        </w:tc>
      </w:tr>
      <w:tr w:rsidR="0057232F" w:rsidRPr="00237749" w14:paraId="660EEEA3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3FDDF26B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p23</w:t>
            </w:r>
          </w:p>
        </w:tc>
        <w:tc>
          <w:tcPr>
            <w:tcW w:w="1277" w:type="dxa"/>
            <w:noWrap/>
            <w:hideMark/>
          </w:tcPr>
          <w:p w14:paraId="40A9BCD3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sociologija</w:t>
            </w:r>
          </w:p>
        </w:tc>
        <w:tc>
          <w:tcPr>
            <w:tcW w:w="3118" w:type="dxa"/>
            <w:hideMark/>
          </w:tcPr>
          <w:p w14:paraId="4ABDCF35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Uvod u antropologiju</w:t>
            </w:r>
          </w:p>
        </w:tc>
        <w:tc>
          <w:tcPr>
            <w:tcW w:w="1560" w:type="dxa"/>
            <w:noWrap/>
            <w:hideMark/>
          </w:tcPr>
          <w:p w14:paraId="6EC2F4F3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483C002B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40DF4F0F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51E8B955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681AC546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preraspodjela seminara, preopterećenost nositeljice</w:t>
            </w:r>
          </w:p>
        </w:tc>
      </w:tr>
      <w:tr w:rsidR="0057232F" w:rsidRPr="00237749" w14:paraId="51009AC7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5E5C5BE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p24</w:t>
            </w:r>
          </w:p>
        </w:tc>
        <w:tc>
          <w:tcPr>
            <w:tcW w:w="1277" w:type="dxa"/>
            <w:noWrap/>
            <w:hideMark/>
          </w:tcPr>
          <w:p w14:paraId="3AE004C2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Pov. umjetnosti</w:t>
            </w:r>
          </w:p>
        </w:tc>
        <w:tc>
          <w:tcPr>
            <w:tcW w:w="3118" w:type="dxa"/>
            <w:hideMark/>
          </w:tcPr>
          <w:p w14:paraId="3F234E2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Umjetnost starih civilizacija</w:t>
            </w:r>
          </w:p>
        </w:tc>
        <w:tc>
          <w:tcPr>
            <w:tcW w:w="1560" w:type="dxa"/>
            <w:noWrap/>
            <w:hideMark/>
          </w:tcPr>
          <w:p w14:paraId="487B3465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zamrzavanje</w:t>
            </w:r>
          </w:p>
        </w:tc>
        <w:tc>
          <w:tcPr>
            <w:tcW w:w="992" w:type="dxa"/>
            <w:noWrap/>
            <w:hideMark/>
          </w:tcPr>
          <w:p w14:paraId="3995DFEF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45BC941D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6E8AF087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633A5CA2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odluka prodekana</w:t>
            </w:r>
          </w:p>
        </w:tc>
      </w:tr>
      <w:tr w:rsidR="0057232F" w:rsidRPr="00237749" w14:paraId="4BF7B25E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F3E9BA9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p25</w:t>
            </w:r>
          </w:p>
        </w:tc>
        <w:tc>
          <w:tcPr>
            <w:tcW w:w="1277" w:type="dxa"/>
            <w:noWrap/>
            <w:hideMark/>
          </w:tcPr>
          <w:p w14:paraId="3FE6744B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Pov. umjetnosti</w:t>
            </w:r>
          </w:p>
        </w:tc>
        <w:tc>
          <w:tcPr>
            <w:tcW w:w="3118" w:type="dxa"/>
            <w:hideMark/>
          </w:tcPr>
          <w:p w14:paraId="0708292E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Antičko slikarstvo</w:t>
            </w:r>
          </w:p>
        </w:tc>
        <w:tc>
          <w:tcPr>
            <w:tcW w:w="1560" w:type="dxa"/>
            <w:noWrap/>
            <w:hideMark/>
          </w:tcPr>
          <w:p w14:paraId="5F208B92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zamrzavanje</w:t>
            </w:r>
          </w:p>
        </w:tc>
        <w:tc>
          <w:tcPr>
            <w:tcW w:w="992" w:type="dxa"/>
            <w:noWrap/>
            <w:hideMark/>
          </w:tcPr>
          <w:p w14:paraId="7E975346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0E62B292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izb</w:t>
            </w:r>
          </w:p>
        </w:tc>
        <w:tc>
          <w:tcPr>
            <w:tcW w:w="582" w:type="dxa"/>
            <w:noWrap/>
            <w:hideMark/>
          </w:tcPr>
          <w:p w14:paraId="7B69548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12DD399B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odluka prodekana</w:t>
            </w:r>
          </w:p>
        </w:tc>
      </w:tr>
      <w:tr w:rsidR="0057232F" w:rsidRPr="00237749" w14:paraId="1F4ADFA5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7882AFCA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p26</w:t>
            </w:r>
          </w:p>
        </w:tc>
        <w:tc>
          <w:tcPr>
            <w:tcW w:w="1277" w:type="dxa"/>
            <w:noWrap/>
            <w:hideMark/>
          </w:tcPr>
          <w:p w14:paraId="489ECAF3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ZSJK - Češki</w:t>
            </w:r>
          </w:p>
        </w:tc>
        <w:tc>
          <w:tcPr>
            <w:tcW w:w="3118" w:type="dxa"/>
            <w:hideMark/>
          </w:tcPr>
          <w:p w14:paraId="0EDC9BC8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 xml:space="preserve"> Češke jezične vježbe IV</w:t>
            </w:r>
          </w:p>
        </w:tc>
        <w:tc>
          <w:tcPr>
            <w:tcW w:w="1560" w:type="dxa"/>
            <w:noWrap/>
            <w:hideMark/>
          </w:tcPr>
          <w:p w14:paraId="4050F06B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nositelja</w:t>
            </w:r>
          </w:p>
        </w:tc>
        <w:tc>
          <w:tcPr>
            <w:tcW w:w="992" w:type="dxa"/>
            <w:noWrap/>
            <w:hideMark/>
          </w:tcPr>
          <w:p w14:paraId="7C240B83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0DDAAE35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1959E66C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28E9756F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zdravstveni razlozi, odlazak</w:t>
            </w:r>
          </w:p>
        </w:tc>
      </w:tr>
      <w:tr w:rsidR="0057232F" w:rsidRPr="00237749" w14:paraId="66122EDF" w14:textId="77777777" w:rsidTr="00BA6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167278E3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p27</w:t>
            </w:r>
          </w:p>
        </w:tc>
        <w:tc>
          <w:tcPr>
            <w:tcW w:w="1277" w:type="dxa"/>
            <w:noWrap/>
            <w:hideMark/>
          </w:tcPr>
          <w:p w14:paraId="40945BEE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ZSJK - Češki</w:t>
            </w:r>
          </w:p>
        </w:tc>
        <w:tc>
          <w:tcPr>
            <w:tcW w:w="3118" w:type="dxa"/>
            <w:hideMark/>
          </w:tcPr>
          <w:p w14:paraId="16978D89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 xml:space="preserve"> Češke jezične vježbe VI</w:t>
            </w:r>
          </w:p>
        </w:tc>
        <w:tc>
          <w:tcPr>
            <w:tcW w:w="1560" w:type="dxa"/>
            <w:noWrap/>
            <w:hideMark/>
          </w:tcPr>
          <w:p w14:paraId="4F1D6C9A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nositelja</w:t>
            </w:r>
          </w:p>
        </w:tc>
        <w:tc>
          <w:tcPr>
            <w:tcW w:w="992" w:type="dxa"/>
            <w:noWrap/>
            <w:hideMark/>
          </w:tcPr>
          <w:p w14:paraId="36DC33C0" w14:textId="77777777" w:rsidR="003E795E" w:rsidRPr="003E795E" w:rsidRDefault="003E795E" w:rsidP="003E795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38BA247E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5816C426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7C6FBF7E" w14:textId="77777777" w:rsidR="003E795E" w:rsidRPr="003E795E" w:rsidRDefault="003E795E" w:rsidP="003E795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zdravstveni razlozi, odlazak</w:t>
            </w:r>
          </w:p>
        </w:tc>
      </w:tr>
      <w:tr w:rsidR="0057232F" w:rsidRPr="00237749" w14:paraId="67F3D27F" w14:textId="77777777" w:rsidTr="00BA6B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14:paraId="629D02A4" w14:textId="77777777" w:rsidR="003E795E" w:rsidRPr="003E795E" w:rsidRDefault="003E795E" w:rsidP="003E795E">
            <w:pPr>
              <w:spacing w:after="0" w:line="240" w:lineRule="auto"/>
              <w:rPr>
                <w:lang w:eastAsia="hr-HR"/>
              </w:rPr>
            </w:pPr>
            <w:r w:rsidRPr="003E795E">
              <w:rPr>
                <w:lang w:eastAsia="hr-HR"/>
              </w:rPr>
              <w:t>p28</w:t>
            </w:r>
          </w:p>
        </w:tc>
        <w:tc>
          <w:tcPr>
            <w:tcW w:w="1277" w:type="dxa"/>
            <w:noWrap/>
            <w:hideMark/>
          </w:tcPr>
          <w:p w14:paraId="3C7B416B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EKA</w:t>
            </w:r>
          </w:p>
        </w:tc>
        <w:tc>
          <w:tcPr>
            <w:tcW w:w="3118" w:type="dxa"/>
            <w:hideMark/>
          </w:tcPr>
          <w:p w14:paraId="5F8978AA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Uvod u forenzičnu antropologiju</w:t>
            </w:r>
          </w:p>
        </w:tc>
        <w:tc>
          <w:tcPr>
            <w:tcW w:w="1560" w:type="dxa"/>
            <w:noWrap/>
            <w:hideMark/>
          </w:tcPr>
          <w:p w14:paraId="37E706F2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promjena izvođača</w:t>
            </w:r>
          </w:p>
        </w:tc>
        <w:tc>
          <w:tcPr>
            <w:tcW w:w="992" w:type="dxa"/>
            <w:noWrap/>
            <w:hideMark/>
          </w:tcPr>
          <w:p w14:paraId="35024F0D" w14:textId="77777777" w:rsidR="003E795E" w:rsidRPr="003E795E" w:rsidRDefault="003E795E" w:rsidP="003E795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20/21</w:t>
            </w:r>
          </w:p>
        </w:tc>
        <w:tc>
          <w:tcPr>
            <w:tcW w:w="651" w:type="dxa"/>
            <w:hideMark/>
          </w:tcPr>
          <w:p w14:paraId="349F7719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obv</w:t>
            </w:r>
          </w:p>
        </w:tc>
        <w:tc>
          <w:tcPr>
            <w:tcW w:w="582" w:type="dxa"/>
            <w:noWrap/>
            <w:hideMark/>
          </w:tcPr>
          <w:p w14:paraId="64A8B799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lj</w:t>
            </w:r>
          </w:p>
        </w:tc>
        <w:tc>
          <w:tcPr>
            <w:tcW w:w="2326" w:type="dxa"/>
            <w:noWrap/>
            <w:hideMark/>
          </w:tcPr>
          <w:p w14:paraId="3798474B" w14:textId="77777777" w:rsidR="003E795E" w:rsidRPr="003E795E" w:rsidRDefault="003E795E" w:rsidP="003E795E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hr-HR"/>
              </w:rPr>
            </w:pPr>
            <w:r w:rsidRPr="003E795E">
              <w:rPr>
                <w:lang w:eastAsia="hr-HR"/>
              </w:rPr>
              <w:t>zdravstveni razlozi,  2 vanjska suradnika</w:t>
            </w:r>
          </w:p>
        </w:tc>
      </w:tr>
    </w:tbl>
    <w:p w14:paraId="70040C99" w14:textId="77777777" w:rsidR="004B0F74" w:rsidRPr="00C17D31" w:rsidRDefault="004B0F74" w:rsidP="00B973F7">
      <w:pPr>
        <w:spacing w:after="0" w:line="240" w:lineRule="auto"/>
        <w:jc w:val="both"/>
        <w:rPr>
          <w:rFonts w:ascii="Cambria" w:hAnsi="Cambria"/>
        </w:rPr>
      </w:pPr>
    </w:p>
    <w:p w14:paraId="755570DE" w14:textId="77777777" w:rsidR="0041398B" w:rsidRPr="00C17D31" w:rsidRDefault="0041398B">
      <w:pPr>
        <w:spacing w:after="0" w:line="240" w:lineRule="auto"/>
        <w:jc w:val="both"/>
        <w:rPr>
          <w:rFonts w:ascii="Cambria" w:hAnsi="Cambria"/>
        </w:rPr>
      </w:pPr>
    </w:p>
    <w:sectPr w:rsidR="0041398B" w:rsidRPr="00C17D31" w:rsidSect="00237749">
      <w:footerReference w:type="default" r:id="rId9"/>
      <w:type w:val="continuous"/>
      <w:pgSz w:w="12240" w:h="15840"/>
      <w:pgMar w:top="709" w:right="1325" w:bottom="1418" w:left="156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40C9C" w14:textId="77777777" w:rsidR="009137F0" w:rsidRDefault="009137F0" w:rsidP="003D1B77">
      <w:pPr>
        <w:spacing w:after="0" w:line="240" w:lineRule="auto"/>
      </w:pPr>
      <w:r>
        <w:separator/>
      </w:r>
    </w:p>
  </w:endnote>
  <w:endnote w:type="continuationSeparator" w:id="0">
    <w:p w14:paraId="70040C9D" w14:textId="77777777" w:rsidR="009137F0" w:rsidRDefault="009137F0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6710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0040C9E" w14:textId="77777777" w:rsidR="00721190" w:rsidRDefault="00721190" w:rsidP="003C3FBE">
        <w:pPr>
          <w:pStyle w:val="Footer"/>
          <w:ind w:right="425"/>
          <w:jc w:val="right"/>
        </w:pPr>
      </w:p>
      <w:p w14:paraId="70040C9F" w14:textId="77777777" w:rsidR="00721190" w:rsidRPr="004F5BE8" w:rsidRDefault="00721190" w:rsidP="003C3FBE">
        <w:pPr>
          <w:pStyle w:val="Footer"/>
          <w:ind w:right="425"/>
          <w:jc w:val="right"/>
          <w:rPr>
            <w:sz w:val="22"/>
            <w:szCs w:val="22"/>
          </w:rPr>
        </w:pPr>
        <w:r w:rsidRPr="000D0493">
          <w:rPr>
            <w:rFonts w:ascii="Cambria" w:hAnsi="Cambria"/>
            <w:sz w:val="22"/>
            <w:szCs w:val="22"/>
          </w:rPr>
          <w:fldChar w:fldCharType="begin"/>
        </w:r>
        <w:r w:rsidRPr="000D0493">
          <w:rPr>
            <w:rFonts w:ascii="Cambria" w:hAnsi="Cambria"/>
            <w:sz w:val="22"/>
            <w:szCs w:val="22"/>
          </w:rPr>
          <w:instrText xml:space="preserve"> PAGE   \* MERGEFORMAT </w:instrText>
        </w:r>
        <w:r w:rsidRPr="000D0493">
          <w:rPr>
            <w:rFonts w:ascii="Cambria" w:hAnsi="Cambria"/>
            <w:sz w:val="22"/>
            <w:szCs w:val="22"/>
          </w:rPr>
          <w:fldChar w:fldCharType="separate"/>
        </w:r>
        <w:r w:rsidR="00DB4DBD" w:rsidRPr="00DB4DBD">
          <w:rPr>
            <w:rFonts w:ascii="Cambria" w:hAnsi="Cambria"/>
            <w:noProof/>
          </w:rPr>
          <w:t>1</w:t>
        </w:r>
        <w:r w:rsidRPr="000D0493">
          <w:rPr>
            <w:rFonts w:ascii="Cambria" w:hAnsi="Cambria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40C9A" w14:textId="77777777" w:rsidR="009137F0" w:rsidRDefault="009137F0" w:rsidP="003D1B77">
      <w:pPr>
        <w:spacing w:after="0" w:line="240" w:lineRule="auto"/>
      </w:pPr>
      <w:r>
        <w:separator/>
      </w:r>
    </w:p>
  </w:footnote>
  <w:footnote w:type="continuationSeparator" w:id="0">
    <w:p w14:paraId="70040C9B" w14:textId="77777777" w:rsidR="009137F0" w:rsidRDefault="009137F0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30E"/>
    <w:multiLevelType w:val="hybridMultilevel"/>
    <w:tmpl w:val="210C1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13BE3"/>
    <w:rsid w:val="0001787B"/>
    <w:rsid w:val="00030D51"/>
    <w:rsid w:val="0003354F"/>
    <w:rsid w:val="00035C4D"/>
    <w:rsid w:val="00035C70"/>
    <w:rsid w:val="00070651"/>
    <w:rsid w:val="000736DB"/>
    <w:rsid w:val="00085734"/>
    <w:rsid w:val="000B3172"/>
    <w:rsid w:val="000D0493"/>
    <w:rsid w:val="000F1670"/>
    <w:rsid w:val="00103ECE"/>
    <w:rsid w:val="00107CC3"/>
    <w:rsid w:val="00113992"/>
    <w:rsid w:val="00115353"/>
    <w:rsid w:val="00123A07"/>
    <w:rsid w:val="001522F5"/>
    <w:rsid w:val="00171DB2"/>
    <w:rsid w:val="001B2C48"/>
    <w:rsid w:val="001C4608"/>
    <w:rsid w:val="001D6C16"/>
    <w:rsid w:val="001F3569"/>
    <w:rsid w:val="001F48AA"/>
    <w:rsid w:val="00200646"/>
    <w:rsid w:val="002045F8"/>
    <w:rsid w:val="0020584A"/>
    <w:rsid w:val="0021700A"/>
    <w:rsid w:val="00237749"/>
    <w:rsid w:val="0025004D"/>
    <w:rsid w:val="0026529C"/>
    <w:rsid w:val="002A6EE0"/>
    <w:rsid w:val="002C414B"/>
    <w:rsid w:val="002C5718"/>
    <w:rsid w:val="002D1CFA"/>
    <w:rsid w:val="002E4024"/>
    <w:rsid w:val="00314198"/>
    <w:rsid w:val="003414F8"/>
    <w:rsid w:val="003453B5"/>
    <w:rsid w:val="00356A80"/>
    <w:rsid w:val="00374706"/>
    <w:rsid w:val="00386A33"/>
    <w:rsid w:val="003A1CDB"/>
    <w:rsid w:val="003A3615"/>
    <w:rsid w:val="003B212A"/>
    <w:rsid w:val="003C34B8"/>
    <w:rsid w:val="003C3FBE"/>
    <w:rsid w:val="003C576E"/>
    <w:rsid w:val="003D1B77"/>
    <w:rsid w:val="003E795E"/>
    <w:rsid w:val="003F6977"/>
    <w:rsid w:val="003F7AA9"/>
    <w:rsid w:val="004015BA"/>
    <w:rsid w:val="00411C81"/>
    <w:rsid w:val="00411D26"/>
    <w:rsid w:val="004126D9"/>
    <w:rsid w:val="0041398B"/>
    <w:rsid w:val="00431369"/>
    <w:rsid w:val="00435D38"/>
    <w:rsid w:val="00440A70"/>
    <w:rsid w:val="00451377"/>
    <w:rsid w:val="00473519"/>
    <w:rsid w:val="00482DCD"/>
    <w:rsid w:val="00484F0B"/>
    <w:rsid w:val="004B0F74"/>
    <w:rsid w:val="004C58D2"/>
    <w:rsid w:val="004C6A5B"/>
    <w:rsid w:val="004F2161"/>
    <w:rsid w:val="004F5BE8"/>
    <w:rsid w:val="004F5BFA"/>
    <w:rsid w:val="00520987"/>
    <w:rsid w:val="0054132C"/>
    <w:rsid w:val="0057232F"/>
    <w:rsid w:val="00574125"/>
    <w:rsid w:val="00576299"/>
    <w:rsid w:val="00597203"/>
    <w:rsid w:val="005A42CF"/>
    <w:rsid w:val="005B4D65"/>
    <w:rsid w:val="005C339F"/>
    <w:rsid w:val="005F7CDA"/>
    <w:rsid w:val="00633CCD"/>
    <w:rsid w:val="006512B6"/>
    <w:rsid w:val="00653FAF"/>
    <w:rsid w:val="00657FD0"/>
    <w:rsid w:val="00662933"/>
    <w:rsid w:val="006835D8"/>
    <w:rsid w:val="006A1E9A"/>
    <w:rsid w:val="006C16F4"/>
    <w:rsid w:val="006E15F6"/>
    <w:rsid w:val="006E31DA"/>
    <w:rsid w:val="006F65B5"/>
    <w:rsid w:val="00702B3F"/>
    <w:rsid w:val="0071368A"/>
    <w:rsid w:val="007139F2"/>
    <w:rsid w:val="00721190"/>
    <w:rsid w:val="007522B3"/>
    <w:rsid w:val="00787A78"/>
    <w:rsid w:val="00787CF5"/>
    <w:rsid w:val="00793B77"/>
    <w:rsid w:val="007C3DE6"/>
    <w:rsid w:val="007E4369"/>
    <w:rsid w:val="00835D6E"/>
    <w:rsid w:val="00850C14"/>
    <w:rsid w:val="00853868"/>
    <w:rsid w:val="00865B53"/>
    <w:rsid w:val="00870BAE"/>
    <w:rsid w:val="00873F85"/>
    <w:rsid w:val="00885357"/>
    <w:rsid w:val="008A76A5"/>
    <w:rsid w:val="008D295C"/>
    <w:rsid w:val="008E3A24"/>
    <w:rsid w:val="008F3FCC"/>
    <w:rsid w:val="008F5FBE"/>
    <w:rsid w:val="00904813"/>
    <w:rsid w:val="009137F0"/>
    <w:rsid w:val="00930376"/>
    <w:rsid w:val="00931C19"/>
    <w:rsid w:val="00950166"/>
    <w:rsid w:val="009621B6"/>
    <w:rsid w:val="00977689"/>
    <w:rsid w:val="00980D8F"/>
    <w:rsid w:val="009825D2"/>
    <w:rsid w:val="00985049"/>
    <w:rsid w:val="009B4CF7"/>
    <w:rsid w:val="009E0CB2"/>
    <w:rsid w:val="009E2F15"/>
    <w:rsid w:val="009E31B4"/>
    <w:rsid w:val="009E3983"/>
    <w:rsid w:val="00A129B5"/>
    <w:rsid w:val="00A12EAB"/>
    <w:rsid w:val="00A16A89"/>
    <w:rsid w:val="00A549E3"/>
    <w:rsid w:val="00A626FE"/>
    <w:rsid w:val="00A72EFA"/>
    <w:rsid w:val="00A83EF5"/>
    <w:rsid w:val="00AA1A26"/>
    <w:rsid w:val="00AA4C14"/>
    <w:rsid w:val="00AB1CBD"/>
    <w:rsid w:val="00AD1920"/>
    <w:rsid w:val="00AE2DDA"/>
    <w:rsid w:val="00AE356A"/>
    <w:rsid w:val="00AF0783"/>
    <w:rsid w:val="00AF7B92"/>
    <w:rsid w:val="00B050F2"/>
    <w:rsid w:val="00B12095"/>
    <w:rsid w:val="00B1696A"/>
    <w:rsid w:val="00B32D01"/>
    <w:rsid w:val="00B32E51"/>
    <w:rsid w:val="00B57805"/>
    <w:rsid w:val="00B652C0"/>
    <w:rsid w:val="00B86C1B"/>
    <w:rsid w:val="00B9666E"/>
    <w:rsid w:val="00B973F7"/>
    <w:rsid w:val="00BA6B0B"/>
    <w:rsid w:val="00BB1FE9"/>
    <w:rsid w:val="00BC37BA"/>
    <w:rsid w:val="00BD0FC2"/>
    <w:rsid w:val="00BD79ED"/>
    <w:rsid w:val="00BE5B41"/>
    <w:rsid w:val="00C11B1A"/>
    <w:rsid w:val="00C17D31"/>
    <w:rsid w:val="00C3321B"/>
    <w:rsid w:val="00C45819"/>
    <w:rsid w:val="00C47D91"/>
    <w:rsid w:val="00C50BAE"/>
    <w:rsid w:val="00C52DAD"/>
    <w:rsid w:val="00C53227"/>
    <w:rsid w:val="00C74C5B"/>
    <w:rsid w:val="00C80393"/>
    <w:rsid w:val="00C817ED"/>
    <w:rsid w:val="00C82D6C"/>
    <w:rsid w:val="00C90050"/>
    <w:rsid w:val="00C93A21"/>
    <w:rsid w:val="00C93F3F"/>
    <w:rsid w:val="00CA7DFD"/>
    <w:rsid w:val="00CB0604"/>
    <w:rsid w:val="00CB1BC2"/>
    <w:rsid w:val="00CF096A"/>
    <w:rsid w:val="00CF14E8"/>
    <w:rsid w:val="00CF31C0"/>
    <w:rsid w:val="00D312C2"/>
    <w:rsid w:val="00D3279D"/>
    <w:rsid w:val="00D40676"/>
    <w:rsid w:val="00D44A98"/>
    <w:rsid w:val="00D5142C"/>
    <w:rsid w:val="00D75D28"/>
    <w:rsid w:val="00DA53D2"/>
    <w:rsid w:val="00DB2675"/>
    <w:rsid w:val="00DB3782"/>
    <w:rsid w:val="00DB4DBD"/>
    <w:rsid w:val="00DD2144"/>
    <w:rsid w:val="00DE0932"/>
    <w:rsid w:val="00E05798"/>
    <w:rsid w:val="00E05FA5"/>
    <w:rsid w:val="00E236D7"/>
    <w:rsid w:val="00E543BD"/>
    <w:rsid w:val="00E558C6"/>
    <w:rsid w:val="00E63CE3"/>
    <w:rsid w:val="00E64811"/>
    <w:rsid w:val="00E71864"/>
    <w:rsid w:val="00E76778"/>
    <w:rsid w:val="00E84CB7"/>
    <w:rsid w:val="00E96FB8"/>
    <w:rsid w:val="00EF732F"/>
    <w:rsid w:val="00EF785E"/>
    <w:rsid w:val="00F0330D"/>
    <w:rsid w:val="00F04BB8"/>
    <w:rsid w:val="00F1085D"/>
    <w:rsid w:val="00F21E7D"/>
    <w:rsid w:val="00F416C8"/>
    <w:rsid w:val="00F463C8"/>
    <w:rsid w:val="00F65AA8"/>
    <w:rsid w:val="00F721D2"/>
    <w:rsid w:val="00FA4693"/>
    <w:rsid w:val="00FB41A9"/>
    <w:rsid w:val="00FF0D9A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61</cp:revision>
  <dcterms:created xsi:type="dcterms:W3CDTF">2021-03-24T06:43:00Z</dcterms:created>
  <dcterms:modified xsi:type="dcterms:W3CDTF">2021-03-24T07:57:00Z</dcterms:modified>
</cp:coreProperties>
</file>